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B2" w:rsidRPr="00704F8C" w:rsidRDefault="00A82C3F" w:rsidP="003E66B2">
      <w:pPr>
        <w:rPr>
          <w:b/>
          <w:i/>
          <w:sz w:val="28"/>
          <w:szCs w:val="28"/>
        </w:rPr>
      </w:pPr>
      <w:r w:rsidRPr="00704F8C">
        <w:rPr>
          <w:b/>
          <w:i/>
          <w:sz w:val="28"/>
          <w:szCs w:val="28"/>
        </w:rPr>
        <w:t>Programa de Alimentos para cuidado de niños y adultos Dos (2) horas de mantenimiento de horas el año fiscal 2020 (comienza el 1 de octubre de 2019)</w:t>
      </w:r>
    </w:p>
    <w:p w:rsidR="00193A6C" w:rsidRPr="00A82C3F" w:rsidRDefault="00193A6C" w:rsidP="003E66B2">
      <w:pPr>
        <w:rPr>
          <w:i/>
          <w:sz w:val="28"/>
          <w:szCs w:val="28"/>
        </w:rPr>
      </w:pPr>
    </w:p>
    <w:p w:rsidR="00193A6C" w:rsidRPr="00193A6C" w:rsidRDefault="00A82C3F" w:rsidP="003E66B2">
      <w:pPr>
        <w:rPr>
          <w:sz w:val="32"/>
          <w:szCs w:val="32"/>
        </w:rPr>
      </w:pPr>
      <w:r>
        <w:rPr>
          <w:sz w:val="32"/>
          <w:szCs w:val="32"/>
        </w:rPr>
        <w:t>Nombre de proveedora__________Numero de proveedora</w:t>
      </w:r>
      <w:r w:rsidR="00193A6C">
        <w:rPr>
          <w:sz w:val="32"/>
          <w:szCs w:val="32"/>
        </w:rPr>
        <w:t>__________</w:t>
      </w:r>
    </w:p>
    <w:p w:rsidR="00193A6C" w:rsidRDefault="00193A6C" w:rsidP="003E66B2">
      <w:pPr>
        <w:rPr>
          <w:i/>
          <w:sz w:val="18"/>
          <w:szCs w:val="18"/>
        </w:rPr>
      </w:pPr>
    </w:p>
    <w:p w:rsidR="00193A6C" w:rsidRDefault="00193A6C" w:rsidP="003E66B2">
      <w:pPr>
        <w:rPr>
          <w:i/>
          <w:sz w:val="18"/>
          <w:szCs w:val="18"/>
        </w:rPr>
      </w:pPr>
    </w:p>
    <w:p w:rsidR="003E66B2" w:rsidRPr="003E66B2" w:rsidRDefault="003E66B2" w:rsidP="003E66B2">
      <w:pPr>
        <w:rPr>
          <w:i/>
          <w:sz w:val="18"/>
          <w:szCs w:val="18"/>
        </w:rPr>
      </w:pPr>
      <w:r w:rsidRPr="003E66B2">
        <w:rPr>
          <w:i/>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E66B2" w:rsidRPr="003E66B2" w:rsidRDefault="003E66B2" w:rsidP="003E66B2">
      <w:pPr>
        <w:rPr>
          <w:i/>
          <w:sz w:val="18"/>
          <w:szCs w:val="18"/>
        </w:rPr>
      </w:pPr>
      <w:r w:rsidRPr="003E66B2">
        <w:rPr>
          <w:i/>
          <w:sz w:val="18"/>
          <w:szCs w:val="18"/>
        </w:rPr>
        <w:t xml:space="preserve"> </w:t>
      </w:r>
    </w:p>
    <w:p w:rsidR="003E66B2" w:rsidRPr="003E66B2" w:rsidRDefault="003E66B2" w:rsidP="003E66B2">
      <w:pPr>
        <w:rPr>
          <w:i/>
          <w:sz w:val="18"/>
          <w:szCs w:val="18"/>
        </w:rPr>
      </w:pPr>
      <w:r w:rsidRPr="003E66B2">
        <w:rPr>
          <w:i/>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E66B2" w:rsidRPr="003E66B2" w:rsidRDefault="003E66B2" w:rsidP="003E66B2">
      <w:pPr>
        <w:rPr>
          <w:i/>
          <w:sz w:val="18"/>
          <w:szCs w:val="18"/>
        </w:rPr>
      </w:pPr>
      <w:r w:rsidRPr="003E66B2">
        <w:rPr>
          <w:i/>
          <w:sz w:val="18"/>
          <w:szCs w:val="18"/>
        </w:rPr>
        <w:t xml:space="preserve">  </w:t>
      </w:r>
    </w:p>
    <w:p w:rsidR="003E66B2" w:rsidRPr="003E66B2" w:rsidRDefault="003E66B2" w:rsidP="003E66B2">
      <w:pPr>
        <w:rPr>
          <w:i/>
          <w:sz w:val="18"/>
          <w:szCs w:val="18"/>
        </w:rPr>
      </w:pPr>
      <w:r w:rsidRPr="003E66B2">
        <w:rPr>
          <w:i/>
          <w:sz w:val="18"/>
          <w:szCs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3E66B2" w:rsidRPr="003E66B2" w:rsidRDefault="003E66B2" w:rsidP="003E66B2">
      <w:pPr>
        <w:rPr>
          <w:i/>
          <w:sz w:val="18"/>
          <w:szCs w:val="18"/>
        </w:rPr>
      </w:pPr>
      <w:r w:rsidRPr="003E66B2">
        <w:rPr>
          <w:i/>
          <w:sz w:val="18"/>
          <w:szCs w:val="18"/>
        </w:rPr>
        <w:t xml:space="preserve">  </w:t>
      </w:r>
    </w:p>
    <w:p w:rsidR="003E66B2" w:rsidRPr="003E66B2" w:rsidRDefault="003E66B2" w:rsidP="003E66B2">
      <w:pPr>
        <w:rPr>
          <w:i/>
          <w:sz w:val="18"/>
          <w:szCs w:val="18"/>
        </w:rPr>
      </w:pPr>
      <w:r w:rsidRPr="003E66B2">
        <w:rPr>
          <w:i/>
          <w:sz w:val="18"/>
          <w:szCs w:val="18"/>
        </w:rPr>
        <w:t xml:space="preserve">(1) </w:t>
      </w:r>
      <w:proofErr w:type="gramStart"/>
      <w:r w:rsidRPr="003E66B2">
        <w:rPr>
          <w:i/>
          <w:sz w:val="18"/>
          <w:szCs w:val="18"/>
        </w:rPr>
        <w:t>mail</w:t>
      </w:r>
      <w:proofErr w:type="gramEnd"/>
      <w:r w:rsidRPr="003E66B2">
        <w:rPr>
          <w:i/>
          <w:sz w:val="18"/>
          <w:szCs w:val="18"/>
        </w:rPr>
        <w:t xml:space="preserve">: U.S. Department of Agriculture </w:t>
      </w:r>
    </w:p>
    <w:p w:rsidR="003E66B2" w:rsidRPr="003E66B2" w:rsidRDefault="003E66B2" w:rsidP="003E66B2">
      <w:pPr>
        <w:rPr>
          <w:i/>
          <w:sz w:val="18"/>
          <w:szCs w:val="18"/>
        </w:rPr>
      </w:pPr>
      <w:r w:rsidRPr="003E66B2">
        <w:rPr>
          <w:i/>
          <w:sz w:val="18"/>
          <w:szCs w:val="18"/>
        </w:rPr>
        <w:t xml:space="preserve">Office of the Assistant Secretary for Civil Rights </w:t>
      </w:r>
    </w:p>
    <w:p w:rsidR="003E66B2" w:rsidRPr="003E66B2" w:rsidRDefault="003E66B2" w:rsidP="003E66B2">
      <w:pPr>
        <w:rPr>
          <w:i/>
          <w:sz w:val="18"/>
          <w:szCs w:val="18"/>
        </w:rPr>
      </w:pPr>
      <w:r w:rsidRPr="003E66B2">
        <w:rPr>
          <w:i/>
          <w:sz w:val="18"/>
          <w:szCs w:val="18"/>
        </w:rPr>
        <w:t xml:space="preserve">1400 Independence Avenue, SW </w:t>
      </w:r>
    </w:p>
    <w:p w:rsidR="003E66B2" w:rsidRPr="003E66B2" w:rsidRDefault="003E66B2" w:rsidP="003E66B2">
      <w:pPr>
        <w:rPr>
          <w:i/>
          <w:sz w:val="18"/>
          <w:szCs w:val="18"/>
        </w:rPr>
      </w:pPr>
      <w:r w:rsidRPr="003E66B2">
        <w:rPr>
          <w:i/>
          <w:sz w:val="18"/>
          <w:szCs w:val="18"/>
        </w:rPr>
        <w:t xml:space="preserve">Washington, D.C. 20250-9410; </w:t>
      </w:r>
    </w:p>
    <w:p w:rsidR="003E66B2" w:rsidRPr="003E66B2" w:rsidRDefault="003E66B2" w:rsidP="003E66B2">
      <w:pPr>
        <w:rPr>
          <w:i/>
          <w:sz w:val="18"/>
          <w:szCs w:val="18"/>
        </w:rPr>
      </w:pPr>
    </w:p>
    <w:p w:rsidR="003E66B2" w:rsidRPr="003E66B2" w:rsidRDefault="003E66B2" w:rsidP="003E66B2">
      <w:pPr>
        <w:rPr>
          <w:i/>
          <w:sz w:val="18"/>
          <w:szCs w:val="18"/>
        </w:rPr>
      </w:pPr>
      <w:r w:rsidRPr="003E66B2">
        <w:rPr>
          <w:i/>
          <w:sz w:val="18"/>
          <w:szCs w:val="18"/>
        </w:rPr>
        <w:t xml:space="preserve">(2) </w:t>
      </w:r>
      <w:proofErr w:type="gramStart"/>
      <w:r w:rsidRPr="003E66B2">
        <w:rPr>
          <w:i/>
          <w:sz w:val="18"/>
          <w:szCs w:val="18"/>
        </w:rPr>
        <w:t>fax</w:t>
      </w:r>
      <w:proofErr w:type="gramEnd"/>
      <w:r w:rsidRPr="003E66B2">
        <w:rPr>
          <w:i/>
          <w:sz w:val="18"/>
          <w:szCs w:val="18"/>
        </w:rPr>
        <w:t xml:space="preserve">: (202) 690-7442; or </w:t>
      </w:r>
    </w:p>
    <w:p w:rsidR="003E66B2" w:rsidRPr="003E66B2" w:rsidRDefault="003E66B2" w:rsidP="003E66B2">
      <w:pPr>
        <w:rPr>
          <w:i/>
          <w:sz w:val="18"/>
          <w:szCs w:val="18"/>
        </w:rPr>
      </w:pPr>
    </w:p>
    <w:p w:rsidR="003E66B2" w:rsidRPr="003E66B2" w:rsidRDefault="003E66B2" w:rsidP="003E66B2">
      <w:pPr>
        <w:rPr>
          <w:i/>
          <w:sz w:val="18"/>
          <w:szCs w:val="18"/>
        </w:rPr>
      </w:pPr>
      <w:r w:rsidRPr="003E66B2">
        <w:rPr>
          <w:i/>
          <w:sz w:val="18"/>
          <w:szCs w:val="18"/>
        </w:rPr>
        <w:t xml:space="preserve">(3) </w:t>
      </w:r>
      <w:proofErr w:type="gramStart"/>
      <w:r w:rsidRPr="003E66B2">
        <w:rPr>
          <w:i/>
          <w:sz w:val="18"/>
          <w:szCs w:val="18"/>
        </w:rPr>
        <w:t>email</w:t>
      </w:r>
      <w:proofErr w:type="gramEnd"/>
      <w:r w:rsidRPr="003E66B2">
        <w:rPr>
          <w:i/>
          <w:sz w:val="18"/>
          <w:szCs w:val="18"/>
        </w:rPr>
        <w:t xml:space="preserve">: </w:t>
      </w:r>
      <w:hyperlink r:id="rId8" w:history="1">
        <w:r w:rsidRPr="003E66B2">
          <w:rPr>
            <w:rStyle w:val="Hyperlink"/>
            <w:i/>
            <w:sz w:val="18"/>
            <w:szCs w:val="18"/>
          </w:rPr>
          <w:t>program.intake@usda.gov</w:t>
        </w:r>
      </w:hyperlink>
      <w:r w:rsidRPr="003E66B2">
        <w:rPr>
          <w:i/>
          <w:sz w:val="18"/>
          <w:szCs w:val="18"/>
        </w:rPr>
        <w:t>.</w:t>
      </w:r>
    </w:p>
    <w:p w:rsidR="003E66B2" w:rsidRPr="003E66B2" w:rsidRDefault="003E66B2" w:rsidP="003E66B2">
      <w:pPr>
        <w:rPr>
          <w:i/>
          <w:sz w:val="18"/>
          <w:szCs w:val="18"/>
        </w:rPr>
      </w:pPr>
      <w:r w:rsidRPr="003E66B2">
        <w:rPr>
          <w:i/>
          <w:sz w:val="18"/>
          <w:szCs w:val="18"/>
        </w:rPr>
        <w:t xml:space="preserve">  </w:t>
      </w:r>
    </w:p>
    <w:p w:rsidR="003E66B2" w:rsidRDefault="003E66B2" w:rsidP="003E66B2">
      <w:pPr>
        <w:rPr>
          <w:i/>
          <w:sz w:val="18"/>
          <w:szCs w:val="18"/>
        </w:rPr>
      </w:pPr>
      <w:r w:rsidRPr="003E66B2">
        <w:rPr>
          <w:i/>
          <w:sz w:val="18"/>
          <w:szCs w:val="18"/>
        </w:rPr>
        <w:t>This institution is an equal opportunity provider.’</w:t>
      </w:r>
    </w:p>
    <w:p w:rsidR="00F227CF" w:rsidRPr="003E66B2" w:rsidRDefault="00F227CF" w:rsidP="003E66B2">
      <w:pPr>
        <w:rPr>
          <w:i/>
          <w:sz w:val="18"/>
          <w:szCs w:val="18"/>
        </w:rPr>
      </w:pPr>
    </w:p>
    <w:p w:rsidR="00CF38BE" w:rsidRDefault="00FF58E3" w:rsidP="009F449E">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18"/>
          <w:szCs w:val="18"/>
        </w:rPr>
      </w:pPr>
      <w:r>
        <w:rPr>
          <w:rFonts w:eastAsiaTheme="minorHAnsi"/>
          <w:sz w:val="18"/>
          <w:szCs w:val="18"/>
        </w:rPr>
        <w:t>USDA provides One hundred percent of the funding for this program</w:t>
      </w:r>
      <w:r w:rsidR="00B10D91" w:rsidRPr="00CF38BE">
        <w:rPr>
          <w:rFonts w:eastAsiaTheme="minorHAnsi"/>
          <w:sz w:val="18"/>
          <w:szCs w:val="18"/>
        </w:rPr>
        <w:t xml:space="preserve"> and, therefore, </w:t>
      </w:r>
      <w:r w:rsidRPr="00CF38BE">
        <w:rPr>
          <w:rFonts w:eastAsiaTheme="minorHAnsi"/>
          <w:sz w:val="18"/>
          <w:szCs w:val="18"/>
        </w:rPr>
        <w:t>USDA, the Massachusetts Department of Elementary and Secondary Education, Office may freely copy any publication</w:t>
      </w:r>
      <w:r w:rsidR="00B10D91" w:rsidRPr="00CF38BE">
        <w:rPr>
          <w:rFonts w:eastAsiaTheme="minorHAnsi"/>
          <w:sz w:val="18"/>
          <w:szCs w:val="18"/>
        </w:rPr>
        <w:t xml:space="preserve"> </w:t>
      </w:r>
      <w:r w:rsidR="009F449E">
        <w:rPr>
          <w:rFonts w:eastAsiaTheme="minorHAnsi"/>
          <w:sz w:val="18"/>
          <w:szCs w:val="18"/>
        </w:rPr>
        <w:t xml:space="preserve">for </w:t>
      </w:r>
      <w:r w:rsidR="00F227CF">
        <w:rPr>
          <w:rFonts w:eastAsiaTheme="minorHAnsi"/>
          <w:sz w:val="18"/>
          <w:szCs w:val="18"/>
        </w:rPr>
        <w:t>Food and Nutrition Programs (FNP</w:t>
      </w:r>
      <w:r w:rsidR="00B10D91">
        <w:rPr>
          <w:rFonts w:eastAsiaTheme="minorHAnsi"/>
          <w:sz w:val="18"/>
          <w:szCs w:val="18"/>
        </w:rPr>
        <w:t xml:space="preserve">) </w:t>
      </w:r>
      <w:r w:rsidR="00B10D91" w:rsidRPr="00CF38BE">
        <w:rPr>
          <w:rFonts w:eastAsiaTheme="minorHAnsi"/>
          <w:sz w:val="18"/>
          <w:szCs w:val="18"/>
        </w:rPr>
        <w:t>and</w:t>
      </w:r>
      <w:r w:rsidR="00CF38BE" w:rsidRPr="00CF38BE">
        <w:rPr>
          <w:rFonts w:eastAsiaTheme="minorHAnsi"/>
          <w:sz w:val="18"/>
          <w:szCs w:val="18"/>
        </w:rPr>
        <w:t xml:space="preserve"> by any other institutions Under the Child and Adult Care Food Program.</w:t>
      </w:r>
    </w:p>
    <w:p w:rsidR="00F227CF" w:rsidRDefault="00F227CF" w:rsidP="00F227CF">
      <w:pPr>
        <w:rPr>
          <w:rFonts w:eastAsiaTheme="minorHAnsi"/>
          <w:sz w:val="18"/>
          <w:szCs w:val="18"/>
        </w:rPr>
      </w:pPr>
    </w:p>
    <w:p w:rsidR="00F227CF" w:rsidRDefault="00F227CF" w:rsidP="00F227CF">
      <w:pPr>
        <w:rPr>
          <w:sz w:val="18"/>
          <w:szCs w:val="18"/>
        </w:rPr>
      </w:pPr>
      <w:r>
        <w:rPr>
          <w:sz w:val="18"/>
          <w:szCs w:val="18"/>
        </w:rPr>
        <w:t>Resources:  YFC - RK 2018</w:t>
      </w: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Default="00193A6C" w:rsidP="00F227CF">
      <w:pPr>
        <w:rPr>
          <w:sz w:val="18"/>
          <w:szCs w:val="18"/>
        </w:rPr>
      </w:pPr>
    </w:p>
    <w:p w:rsidR="00193A6C" w:rsidRPr="00D40488" w:rsidRDefault="00931653" w:rsidP="00931653">
      <w:r w:rsidRPr="00D40488">
        <w:t xml:space="preserve">Clarendon Early Education Services, Inc. (CEES) is your sponsor of the Child and Adult Care Food Program (CACFP). The reimbursement you receive from the CACFP supports your ability to provide nutritious foods to your </w:t>
      </w:r>
      <w:r w:rsidR="00B10D91" w:rsidRPr="00D40488">
        <w:t>childcare</w:t>
      </w:r>
      <w:r w:rsidRPr="00D40488">
        <w:t>. The benefits of the program are many, to receive these benefits there are record keeping requirements that must be maintained daily:</w:t>
      </w:r>
    </w:p>
    <w:p w:rsidR="00931653" w:rsidRDefault="00931653" w:rsidP="00931653">
      <w:pPr>
        <w:rPr>
          <w:sz w:val="20"/>
          <w:szCs w:val="20"/>
        </w:rPr>
      </w:pPr>
    </w:p>
    <w:p w:rsidR="00704F8C" w:rsidRPr="00704F8C" w:rsidRDefault="00704F8C" w:rsidP="00931653">
      <w:pPr>
        <w:pStyle w:val="Default"/>
        <w:numPr>
          <w:ilvl w:val="0"/>
          <w:numId w:val="19"/>
        </w:numPr>
        <w:rPr>
          <w:rFonts w:ascii="Times New Roman" w:hAnsi="Times New Roman" w:cs="Times New Roman"/>
          <w:sz w:val="20"/>
          <w:szCs w:val="20"/>
          <w:highlight w:val="yellow"/>
        </w:rPr>
      </w:pPr>
      <w:r>
        <w:rPr>
          <w:rFonts w:ascii="Times New Roman" w:hAnsi="Times New Roman" w:cs="Times New Roman"/>
          <w:bCs/>
          <w:sz w:val="20"/>
          <w:szCs w:val="20"/>
        </w:rPr>
        <w:lastRenderedPageBreak/>
        <w:t xml:space="preserve">Copias de la mayoría de los formularios de inscripción infantil actuales completados y firmados por los padres para todos los bebés y niños en cuidado, </w:t>
      </w:r>
      <w:r w:rsidRPr="00704F8C">
        <w:rPr>
          <w:rFonts w:ascii="Times New Roman" w:hAnsi="Times New Roman" w:cs="Times New Roman"/>
          <w:bCs/>
          <w:sz w:val="20"/>
          <w:szCs w:val="20"/>
          <w:highlight w:val="yellow"/>
        </w:rPr>
        <w:t>incluidos los niños participantes y no participantes.</w:t>
      </w:r>
    </w:p>
    <w:p w:rsidR="00704F8C" w:rsidRPr="00704F8C" w:rsidRDefault="00704F8C" w:rsidP="00704F8C">
      <w:pPr>
        <w:pStyle w:val="Default"/>
        <w:ind w:left="720"/>
        <w:rPr>
          <w:rFonts w:ascii="Times New Roman" w:hAnsi="Times New Roman" w:cs="Times New Roman"/>
          <w:sz w:val="20"/>
          <w:szCs w:val="20"/>
        </w:rPr>
      </w:pPr>
    </w:p>
    <w:p w:rsidR="00704F8C" w:rsidRPr="00704F8C" w:rsidRDefault="00704F8C" w:rsidP="00931653">
      <w:pPr>
        <w:pStyle w:val="Default"/>
        <w:numPr>
          <w:ilvl w:val="0"/>
          <w:numId w:val="19"/>
        </w:numPr>
        <w:rPr>
          <w:rFonts w:ascii="Times New Roman" w:hAnsi="Times New Roman" w:cs="Times New Roman"/>
          <w:sz w:val="20"/>
          <w:szCs w:val="20"/>
          <w:u w:val="single"/>
        </w:rPr>
      </w:pPr>
      <w:r>
        <w:rPr>
          <w:rFonts w:ascii="Times New Roman" w:hAnsi="Times New Roman" w:cs="Times New Roman"/>
          <w:bCs/>
          <w:sz w:val="20"/>
          <w:szCs w:val="20"/>
        </w:rPr>
        <w:t xml:space="preserve">Menús que se planifican y se registran antes </w:t>
      </w:r>
      <w:proofErr w:type="gramStart"/>
      <w:r>
        <w:rPr>
          <w:rFonts w:ascii="Times New Roman" w:hAnsi="Times New Roman" w:cs="Times New Roman"/>
          <w:bCs/>
          <w:sz w:val="20"/>
          <w:szCs w:val="20"/>
        </w:rPr>
        <w:t>del</w:t>
      </w:r>
      <w:proofErr w:type="gramEnd"/>
      <w:r>
        <w:rPr>
          <w:rFonts w:ascii="Times New Roman" w:hAnsi="Times New Roman" w:cs="Times New Roman"/>
          <w:bCs/>
          <w:sz w:val="20"/>
          <w:szCs w:val="20"/>
        </w:rPr>
        <w:t xml:space="preserve"> servicio de comidas. Estos menús deben ser fechados y publicados diariamente o semanalmente para los padres.</w:t>
      </w:r>
    </w:p>
    <w:p w:rsidR="00704F8C" w:rsidRDefault="00704F8C" w:rsidP="00704F8C">
      <w:pPr>
        <w:pStyle w:val="ListParagraph"/>
        <w:rPr>
          <w:rFonts w:ascii="Times New Roman" w:hAnsi="Times New Roman" w:cs="Times New Roman"/>
          <w:bCs/>
          <w:sz w:val="20"/>
          <w:szCs w:val="20"/>
        </w:rPr>
      </w:pPr>
    </w:p>
    <w:p w:rsidR="00704F8C" w:rsidRPr="00704F8C" w:rsidRDefault="00704F8C" w:rsidP="00346D89">
      <w:pPr>
        <w:pStyle w:val="ListParagraph"/>
        <w:numPr>
          <w:ilvl w:val="0"/>
          <w:numId w:val="19"/>
        </w:numPr>
        <w:rPr>
          <w:rFonts w:ascii="Times New Roman" w:hAnsi="Times New Roman" w:cs="Times New Roman"/>
          <w:b/>
          <w:sz w:val="20"/>
          <w:szCs w:val="20"/>
          <w:u w:val="single"/>
        </w:rPr>
      </w:pPr>
      <w:r>
        <w:rPr>
          <w:rFonts w:ascii="Times New Roman" w:hAnsi="Times New Roman" w:cs="Times New Roman"/>
          <w:bCs/>
          <w:sz w:val="20"/>
          <w:szCs w:val="20"/>
        </w:rPr>
        <w:t xml:space="preserve">Las comidas cuentan, según cada tipo de comida reclamada, respaldada por formularios de inscripción infantil, </w:t>
      </w:r>
      <w:r w:rsidRPr="00704F8C">
        <w:rPr>
          <w:rFonts w:ascii="Times New Roman" w:hAnsi="Times New Roman" w:cs="Times New Roman"/>
          <w:b/>
          <w:bCs/>
          <w:sz w:val="20"/>
          <w:szCs w:val="20"/>
          <w:u w:val="single"/>
        </w:rPr>
        <w:t>registradas al final de su día hábil.</w:t>
      </w:r>
    </w:p>
    <w:p w:rsidR="00704F8C" w:rsidRPr="00704F8C" w:rsidRDefault="00704F8C" w:rsidP="00704F8C">
      <w:pPr>
        <w:pStyle w:val="ListParagraph"/>
        <w:rPr>
          <w:rFonts w:ascii="Times New Roman" w:hAnsi="Times New Roman" w:cs="Times New Roman"/>
          <w:bCs/>
          <w:sz w:val="20"/>
          <w:szCs w:val="20"/>
        </w:rPr>
      </w:pPr>
    </w:p>
    <w:p w:rsidR="00704F8C" w:rsidRPr="00704F8C" w:rsidRDefault="00704F8C" w:rsidP="00704F8C">
      <w:pPr>
        <w:pStyle w:val="Default"/>
        <w:numPr>
          <w:ilvl w:val="0"/>
          <w:numId w:val="19"/>
        </w:numPr>
        <w:rPr>
          <w:rFonts w:ascii="Times New Roman" w:hAnsi="Times New Roman" w:cs="Times New Roman"/>
          <w:b/>
          <w:sz w:val="20"/>
          <w:szCs w:val="20"/>
          <w:u w:val="single"/>
        </w:rPr>
      </w:pPr>
      <w:r>
        <w:rPr>
          <w:rFonts w:ascii="Times New Roman" w:hAnsi="Times New Roman" w:cs="Times New Roman"/>
          <w:sz w:val="20"/>
          <w:szCs w:val="20"/>
        </w:rPr>
        <w:t xml:space="preserve">La asistencia diaria que se realiza con los horarios de entrada y salida que apoyan sus comidas cuenta. </w:t>
      </w:r>
      <w:r w:rsidRPr="00704F8C">
        <w:rPr>
          <w:rFonts w:ascii="Times New Roman" w:hAnsi="Times New Roman" w:cs="Times New Roman"/>
          <w:b/>
          <w:sz w:val="20"/>
          <w:szCs w:val="20"/>
          <w:u w:val="single"/>
        </w:rPr>
        <w:t xml:space="preserve">El registro de asistencia por sí solo no es </w:t>
      </w:r>
      <w:proofErr w:type="gramStart"/>
      <w:r w:rsidRPr="00704F8C">
        <w:rPr>
          <w:rFonts w:ascii="Times New Roman" w:hAnsi="Times New Roman" w:cs="Times New Roman"/>
          <w:b/>
          <w:sz w:val="20"/>
          <w:szCs w:val="20"/>
          <w:u w:val="single"/>
        </w:rPr>
        <w:t>un</w:t>
      </w:r>
      <w:proofErr w:type="gramEnd"/>
      <w:r w:rsidRPr="00704F8C">
        <w:rPr>
          <w:rFonts w:ascii="Times New Roman" w:hAnsi="Times New Roman" w:cs="Times New Roman"/>
          <w:b/>
          <w:sz w:val="20"/>
          <w:szCs w:val="20"/>
          <w:u w:val="single"/>
        </w:rPr>
        <w:t xml:space="preserve"> recuento de comidas.</w:t>
      </w:r>
    </w:p>
    <w:p w:rsidR="00704F8C" w:rsidRDefault="00704F8C" w:rsidP="00346D89">
      <w:pPr>
        <w:pStyle w:val="Default"/>
        <w:rPr>
          <w:rFonts w:ascii="Times New Roman" w:hAnsi="Times New Roman" w:cs="Times New Roman"/>
          <w:sz w:val="20"/>
          <w:szCs w:val="20"/>
        </w:rPr>
      </w:pPr>
    </w:p>
    <w:p w:rsidR="00704F8C" w:rsidRDefault="00704F8C" w:rsidP="00346D89">
      <w:pPr>
        <w:rPr>
          <w:sz w:val="20"/>
          <w:szCs w:val="20"/>
        </w:rPr>
      </w:pPr>
      <w:r>
        <w:rPr>
          <w:sz w:val="20"/>
          <w:szCs w:val="20"/>
        </w:rPr>
        <w:t xml:space="preserve">Esta capacitación describe los procedimientos para que usted registre la información correctamente y guarde los documentos para cumplir con las regulaciones </w:t>
      </w:r>
      <w:proofErr w:type="gramStart"/>
      <w:r>
        <w:rPr>
          <w:sz w:val="20"/>
          <w:szCs w:val="20"/>
        </w:rPr>
        <w:t>del</w:t>
      </w:r>
      <w:proofErr w:type="gramEnd"/>
      <w:r>
        <w:rPr>
          <w:sz w:val="20"/>
          <w:szCs w:val="20"/>
        </w:rPr>
        <w:t xml:space="preserve"> CACFP. </w:t>
      </w:r>
      <w:r w:rsidRPr="00704F8C">
        <w:rPr>
          <w:sz w:val="20"/>
          <w:szCs w:val="20"/>
          <w:highlight w:val="yellow"/>
        </w:rPr>
        <w:t xml:space="preserve">El no mantener los registros requeridos puede resultar en que se le encuentre gravemente deficiente en su operación </w:t>
      </w:r>
      <w:proofErr w:type="gramStart"/>
      <w:r w:rsidRPr="00704F8C">
        <w:rPr>
          <w:sz w:val="20"/>
          <w:szCs w:val="20"/>
          <w:highlight w:val="yellow"/>
        </w:rPr>
        <w:t>del</w:t>
      </w:r>
      <w:proofErr w:type="gramEnd"/>
      <w:r w:rsidRPr="00704F8C">
        <w:rPr>
          <w:sz w:val="20"/>
          <w:szCs w:val="20"/>
          <w:highlight w:val="yellow"/>
        </w:rPr>
        <w:t xml:space="preserve"> CACFP y la pérdida de dólares de reembolso.</w:t>
      </w:r>
    </w:p>
    <w:p w:rsidR="00704F8C" w:rsidRDefault="00704F8C" w:rsidP="00346D89">
      <w:pPr>
        <w:rPr>
          <w:sz w:val="20"/>
          <w:szCs w:val="20"/>
        </w:rPr>
      </w:pPr>
    </w:p>
    <w:p w:rsidR="00704F8C" w:rsidRDefault="00704F8C" w:rsidP="00413746">
      <w:pPr>
        <w:jc w:val="center"/>
        <w:rPr>
          <w:rFonts w:eastAsiaTheme="minorHAnsi"/>
          <w:color w:val="000000"/>
          <w:sz w:val="20"/>
          <w:szCs w:val="20"/>
        </w:rPr>
      </w:pPr>
      <w:r w:rsidRPr="00704F8C">
        <w:rPr>
          <w:rFonts w:eastAsiaTheme="minorHAnsi"/>
          <w:color w:val="000000"/>
          <w:sz w:val="20"/>
          <w:szCs w:val="20"/>
        </w:rPr>
        <w:t xml:space="preserve">Pida a sus asistentes que completen esta capacitación para que comprendan las obligaciones </w:t>
      </w:r>
      <w:proofErr w:type="gramStart"/>
      <w:r w:rsidRPr="00704F8C">
        <w:rPr>
          <w:rFonts w:eastAsiaTheme="minorHAnsi"/>
          <w:color w:val="000000"/>
          <w:sz w:val="20"/>
          <w:szCs w:val="20"/>
        </w:rPr>
        <w:t>del</w:t>
      </w:r>
      <w:proofErr w:type="gramEnd"/>
      <w:r w:rsidRPr="00704F8C">
        <w:rPr>
          <w:rFonts w:eastAsiaTheme="minorHAnsi"/>
          <w:color w:val="000000"/>
          <w:sz w:val="20"/>
          <w:szCs w:val="20"/>
        </w:rPr>
        <w:t xml:space="preserve"> mantenimiento de registros del CACFP. Los asistentes deben poder mantener y acceder a los registros </w:t>
      </w:r>
      <w:proofErr w:type="gramStart"/>
      <w:r w:rsidRPr="00704F8C">
        <w:rPr>
          <w:rFonts w:eastAsiaTheme="minorHAnsi"/>
          <w:color w:val="000000"/>
          <w:sz w:val="20"/>
          <w:szCs w:val="20"/>
        </w:rPr>
        <w:t>del</w:t>
      </w:r>
      <w:proofErr w:type="gramEnd"/>
      <w:r w:rsidRPr="00704F8C">
        <w:rPr>
          <w:rFonts w:eastAsiaTheme="minorHAnsi"/>
          <w:color w:val="000000"/>
          <w:sz w:val="20"/>
          <w:szCs w:val="20"/>
        </w:rPr>
        <w:t xml:space="preserve"> CACFP si usted está fuera de la casa de cuidado de niños</w:t>
      </w:r>
      <w:r>
        <w:rPr>
          <w:rFonts w:eastAsiaTheme="minorHAnsi"/>
          <w:color w:val="000000"/>
          <w:sz w:val="20"/>
          <w:szCs w:val="20"/>
        </w:rPr>
        <w:t>.</w:t>
      </w:r>
    </w:p>
    <w:p w:rsidR="00704F8C" w:rsidRDefault="00704F8C" w:rsidP="00413746">
      <w:pPr>
        <w:jc w:val="center"/>
        <w:rPr>
          <w:rFonts w:eastAsiaTheme="minorHAnsi"/>
          <w:color w:val="000000"/>
          <w:sz w:val="20"/>
          <w:szCs w:val="20"/>
        </w:rPr>
      </w:pPr>
    </w:p>
    <w:p w:rsidR="00F205B6" w:rsidRDefault="00F205B6" w:rsidP="00F205B6">
      <w:pPr>
        <w:jc w:val="center"/>
        <w:rPr>
          <w:b/>
          <w:sz w:val="28"/>
          <w:szCs w:val="28"/>
        </w:rPr>
      </w:pPr>
      <w:r w:rsidRPr="00F205B6">
        <w:rPr>
          <w:b/>
          <w:sz w:val="28"/>
          <w:szCs w:val="28"/>
        </w:rPr>
        <w:t xml:space="preserve">Formularios de inscripción </w:t>
      </w:r>
      <w:r>
        <w:rPr>
          <w:b/>
          <w:sz w:val="28"/>
          <w:szCs w:val="28"/>
        </w:rPr>
        <w:t>infantil</w:t>
      </w:r>
    </w:p>
    <w:p w:rsidR="00F205B6" w:rsidRPr="00F205B6" w:rsidRDefault="00F205B6" w:rsidP="00F205B6">
      <w:pPr>
        <w:jc w:val="center"/>
        <w:rPr>
          <w:b/>
          <w:sz w:val="28"/>
          <w:szCs w:val="28"/>
        </w:rPr>
      </w:pPr>
    </w:p>
    <w:p w:rsidR="00F205B6" w:rsidRDefault="00F205B6" w:rsidP="00F205B6">
      <w:pPr>
        <w:rPr>
          <w:sz w:val="20"/>
          <w:szCs w:val="20"/>
        </w:rPr>
      </w:pPr>
      <w:r>
        <w:rPr>
          <w:sz w:val="20"/>
          <w:szCs w:val="20"/>
        </w:rPr>
        <w:t xml:space="preserve"> </w:t>
      </w:r>
      <w:proofErr w:type="gramStart"/>
      <w:r>
        <w:rPr>
          <w:sz w:val="20"/>
          <w:szCs w:val="20"/>
        </w:rPr>
        <w:t>Inscriben a todos los niños.</w:t>
      </w:r>
      <w:proofErr w:type="gramEnd"/>
      <w:r>
        <w:rPr>
          <w:sz w:val="20"/>
          <w:szCs w:val="20"/>
        </w:rPr>
        <w:t xml:space="preserve"> </w:t>
      </w:r>
      <w:r w:rsidRPr="00F205B6">
        <w:rPr>
          <w:b/>
          <w:sz w:val="20"/>
          <w:szCs w:val="20"/>
        </w:rPr>
        <w:t xml:space="preserve">Cada sección de </w:t>
      </w:r>
      <w:proofErr w:type="gramStart"/>
      <w:r w:rsidRPr="00F205B6">
        <w:rPr>
          <w:b/>
          <w:sz w:val="20"/>
          <w:szCs w:val="20"/>
        </w:rPr>
        <w:t>un</w:t>
      </w:r>
      <w:proofErr w:type="gramEnd"/>
      <w:r w:rsidRPr="00F205B6">
        <w:rPr>
          <w:b/>
          <w:sz w:val="20"/>
          <w:szCs w:val="20"/>
        </w:rPr>
        <w:t xml:space="preserve"> Formulario de Inscripción Infantil debe ser completada</w:t>
      </w:r>
      <w:r>
        <w:rPr>
          <w:sz w:val="20"/>
          <w:szCs w:val="20"/>
        </w:rPr>
        <w:t xml:space="preserve">. Utilizar un formulario de inscripción infantil para niños nuevos o que regresan, o para ninos </w:t>
      </w:r>
      <w:proofErr w:type="gramStart"/>
      <w:r>
        <w:rPr>
          <w:sz w:val="20"/>
          <w:szCs w:val="20"/>
        </w:rPr>
        <w:t>de  cuidado</w:t>
      </w:r>
      <w:proofErr w:type="gramEnd"/>
      <w:r>
        <w:rPr>
          <w:sz w:val="20"/>
          <w:szCs w:val="20"/>
        </w:rPr>
        <w:t xml:space="preserve"> sustituto inscritos en el Programa de Alimentos de Clarendon o para actualizar un cambio permanente.</w:t>
      </w:r>
    </w:p>
    <w:p w:rsidR="00F205B6" w:rsidRDefault="00F205B6" w:rsidP="00F205B6">
      <w:pPr>
        <w:rPr>
          <w:sz w:val="20"/>
          <w:szCs w:val="20"/>
        </w:rPr>
      </w:pPr>
    </w:p>
    <w:p w:rsidR="00F205B6" w:rsidRPr="00F205B6" w:rsidRDefault="00F205B6" w:rsidP="00F205B6">
      <w:pPr>
        <w:rPr>
          <w:b/>
          <w:sz w:val="20"/>
          <w:szCs w:val="20"/>
          <w:u w:val="single"/>
        </w:rPr>
      </w:pPr>
      <w:r>
        <w:rPr>
          <w:sz w:val="20"/>
          <w:szCs w:val="20"/>
        </w:rPr>
        <w:t xml:space="preserve"> </w:t>
      </w:r>
      <w:proofErr w:type="gramStart"/>
      <w:r>
        <w:rPr>
          <w:sz w:val="20"/>
          <w:szCs w:val="20"/>
        </w:rPr>
        <w:t>Número de proveedor.</w:t>
      </w:r>
      <w:proofErr w:type="gramEnd"/>
      <w:r>
        <w:rPr>
          <w:sz w:val="20"/>
          <w:szCs w:val="20"/>
        </w:rPr>
        <w:t xml:space="preserve">  Nombre del proveedor </w:t>
      </w:r>
      <w:r w:rsidRPr="00F205B6">
        <w:rPr>
          <w:sz w:val="20"/>
          <w:szCs w:val="20"/>
          <w:highlight w:val="yellow"/>
        </w:rPr>
        <w:t xml:space="preserve">(no </w:t>
      </w:r>
      <w:proofErr w:type="gramStart"/>
      <w:r w:rsidRPr="00F205B6">
        <w:rPr>
          <w:sz w:val="20"/>
          <w:szCs w:val="20"/>
          <w:highlight w:val="yellow"/>
        </w:rPr>
        <w:t>un</w:t>
      </w:r>
      <w:proofErr w:type="gramEnd"/>
      <w:r w:rsidRPr="00F205B6">
        <w:rPr>
          <w:sz w:val="20"/>
          <w:szCs w:val="20"/>
          <w:highlight w:val="yellow"/>
        </w:rPr>
        <w:t xml:space="preserve"> nombre de empresa).</w:t>
      </w:r>
      <w:r>
        <w:rPr>
          <w:sz w:val="20"/>
          <w:szCs w:val="20"/>
        </w:rPr>
        <w:t xml:space="preserve">  ¡El nombre y apellido </w:t>
      </w:r>
      <w:proofErr w:type="gramStart"/>
      <w:r>
        <w:rPr>
          <w:sz w:val="20"/>
          <w:szCs w:val="20"/>
        </w:rPr>
        <w:t>del</w:t>
      </w:r>
      <w:proofErr w:type="gramEnd"/>
      <w:r>
        <w:rPr>
          <w:sz w:val="20"/>
          <w:szCs w:val="20"/>
        </w:rPr>
        <w:t xml:space="preserve"> niño!  </w:t>
      </w:r>
      <w:proofErr w:type="gramStart"/>
      <w:r>
        <w:rPr>
          <w:sz w:val="20"/>
          <w:szCs w:val="20"/>
        </w:rPr>
        <w:t>Fecha de nacimiento y edad de los niños.</w:t>
      </w:r>
      <w:proofErr w:type="gramEnd"/>
      <w:r>
        <w:rPr>
          <w:sz w:val="20"/>
          <w:szCs w:val="20"/>
        </w:rPr>
        <w:t xml:space="preserve">  Fecha de inicio </w:t>
      </w:r>
      <w:proofErr w:type="gramStart"/>
      <w:r>
        <w:rPr>
          <w:sz w:val="20"/>
          <w:szCs w:val="20"/>
        </w:rPr>
        <w:t>del</w:t>
      </w:r>
      <w:proofErr w:type="gramEnd"/>
      <w:r>
        <w:rPr>
          <w:sz w:val="20"/>
          <w:szCs w:val="20"/>
        </w:rPr>
        <w:t xml:space="preserve"> cuidado de niños.  Número secundario asignado si se utilizan menús de minutos escaneables (si no se asigna ningún número se generará </w:t>
      </w:r>
      <w:proofErr w:type="gramStart"/>
      <w:r>
        <w:rPr>
          <w:sz w:val="20"/>
          <w:szCs w:val="20"/>
        </w:rPr>
        <w:t>un</w:t>
      </w:r>
      <w:proofErr w:type="gramEnd"/>
      <w:r>
        <w:rPr>
          <w:sz w:val="20"/>
          <w:szCs w:val="20"/>
        </w:rPr>
        <w:t xml:space="preserve"> número asignado.  Los números de KidKare y/o </w:t>
      </w:r>
      <w:proofErr w:type="gramStart"/>
      <w:r>
        <w:rPr>
          <w:sz w:val="20"/>
          <w:szCs w:val="20"/>
        </w:rPr>
        <w:t>del</w:t>
      </w:r>
      <w:proofErr w:type="gramEnd"/>
      <w:r>
        <w:rPr>
          <w:sz w:val="20"/>
          <w:szCs w:val="20"/>
        </w:rPr>
        <w:t xml:space="preserve"> proveedor en línea se asignan automáticamente.  </w:t>
      </w:r>
      <w:proofErr w:type="gramStart"/>
      <w:r w:rsidRPr="00F205B6">
        <w:rPr>
          <w:sz w:val="20"/>
          <w:szCs w:val="20"/>
          <w:highlight w:val="yellow"/>
        </w:rPr>
        <w:t>Horas  que</w:t>
      </w:r>
      <w:proofErr w:type="gramEnd"/>
      <w:r w:rsidRPr="00F205B6">
        <w:rPr>
          <w:sz w:val="20"/>
          <w:szCs w:val="20"/>
          <w:highlight w:val="yellow"/>
        </w:rPr>
        <w:t xml:space="preserve"> el  niños normalmente asiste.  El</w:t>
      </w:r>
      <w:r>
        <w:rPr>
          <w:sz w:val="20"/>
          <w:szCs w:val="20"/>
        </w:rPr>
        <w:t xml:space="preserve"> </w:t>
      </w:r>
      <w:r w:rsidRPr="00F205B6">
        <w:rPr>
          <w:sz w:val="20"/>
          <w:szCs w:val="20"/>
          <w:highlight w:val="yellow"/>
        </w:rPr>
        <w:t>tiempo debe reflejar el horario de entrada/</w:t>
      </w:r>
      <w:proofErr w:type="gramStart"/>
      <w:r w:rsidRPr="00F205B6">
        <w:rPr>
          <w:sz w:val="20"/>
          <w:szCs w:val="20"/>
          <w:highlight w:val="yellow"/>
        </w:rPr>
        <w:t>salida .</w:t>
      </w:r>
      <w:proofErr w:type="gramEnd"/>
      <w:r>
        <w:rPr>
          <w:sz w:val="20"/>
          <w:szCs w:val="20"/>
        </w:rPr>
        <w:t xml:space="preserve"> </w:t>
      </w:r>
      <w:r w:rsidRPr="00F205B6">
        <w:rPr>
          <w:sz w:val="20"/>
          <w:szCs w:val="20"/>
        </w:rPr>
        <w:t xml:space="preserve">Niño- </w:t>
      </w:r>
      <w:r>
        <w:rPr>
          <w:sz w:val="20"/>
          <w:szCs w:val="20"/>
        </w:rPr>
        <w:t xml:space="preserve">Edad </w:t>
      </w:r>
      <w:proofErr w:type="gramStart"/>
      <w:r>
        <w:rPr>
          <w:sz w:val="20"/>
          <w:szCs w:val="20"/>
        </w:rPr>
        <w:t>Escolar  momento</w:t>
      </w:r>
      <w:proofErr w:type="gramEnd"/>
      <w:r>
        <w:rPr>
          <w:sz w:val="20"/>
          <w:szCs w:val="20"/>
        </w:rPr>
        <w:t xml:space="preserve"> en que el niño se va y regresa de la escuela.  </w:t>
      </w:r>
      <w:proofErr w:type="gramStart"/>
      <w:r w:rsidRPr="00F205B6">
        <w:rPr>
          <w:b/>
          <w:sz w:val="20"/>
          <w:szCs w:val="20"/>
          <w:u w:val="single"/>
        </w:rPr>
        <w:t>Si la información de la escuela aplicable no se completa la inscripción será devuelta.</w:t>
      </w:r>
      <w:proofErr w:type="gramEnd"/>
    </w:p>
    <w:p w:rsidR="00F205B6" w:rsidRPr="00F205B6" w:rsidRDefault="00F205B6" w:rsidP="00F205B6">
      <w:pPr>
        <w:rPr>
          <w:b/>
          <w:sz w:val="20"/>
          <w:szCs w:val="20"/>
          <w:u w:val="single"/>
        </w:rPr>
      </w:pPr>
    </w:p>
    <w:p w:rsidR="00F205B6" w:rsidRDefault="00F205B6" w:rsidP="00F205B6">
      <w:pPr>
        <w:pStyle w:val="ListParagraph"/>
        <w:numPr>
          <w:ilvl w:val="0"/>
          <w:numId w:val="34"/>
        </w:numPr>
        <w:tabs>
          <w:tab w:val="left" w:pos="2233"/>
        </w:tabs>
        <w:rPr>
          <w:sz w:val="20"/>
          <w:szCs w:val="20"/>
        </w:rPr>
      </w:pPr>
      <w:r w:rsidRPr="00F205B6">
        <w:rPr>
          <w:sz w:val="20"/>
          <w:szCs w:val="20"/>
        </w:rPr>
        <w:t xml:space="preserve">Días que su hijo normalmente asiste. </w:t>
      </w:r>
    </w:p>
    <w:p w:rsidR="00907FA3" w:rsidRDefault="00F205B6" w:rsidP="00F205B6">
      <w:pPr>
        <w:pStyle w:val="ListParagraph"/>
        <w:numPr>
          <w:ilvl w:val="0"/>
          <w:numId w:val="34"/>
        </w:numPr>
        <w:tabs>
          <w:tab w:val="left" w:pos="2233"/>
        </w:tabs>
        <w:rPr>
          <w:sz w:val="20"/>
          <w:szCs w:val="20"/>
        </w:rPr>
      </w:pPr>
      <w:r w:rsidRPr="00F205B6">
        <w:rPr>
          <w:sz w:val="20"/>
          <w:szCs w:val="20"/>
        </w:rPr>
        <w:t>Las comidas que usted solicita que su hijo reciba mientras está bajo cuidado.</w:t>
      </w:r>
    </w:p>
    <w:p w:rsidR="00D40488" w:rsidRPr="00F205B6" w:rsidRDefault="00F205B6" w:rsidP="00F205B6">
      <w:pPr>
        <w:pStyle w:val="ListParagraph"/>
        <w:numPr>
          <w:ilvl w:val="0"/>
          <w:numId w:val="34"/>
        </w:numPr>
        <w:tabs>
          <w:tab w:val="left" w:pos="2233"/>
        </w:tabs>
        <w:rPr>
          <w:sz w:val="20"/>
          <w:szCs w:val="20"/>
        </w:rPr>
      </w:pPr>
      <w:r w:rsidRPr="00F205B6">
        <w:rPr>
          <w:sz w:val="20"/>
          <w:szCs w:val="20"/>
        </w:rPr>
        <w:t xml:space="preserve"> Es el propio hijo</w:t>
      </w:r>
      <w:r w:rsidR="00907FA3">
        <w:rPr>
          <w:sz w:val="20"/>
          <w:szCs w:val="20"/>
        </w:rPr>
        <w:t xml:space="preserve"> del Proveedor de </w:t>
      </w:r>
      <w:proofErr w:type="gramStart"/>
      <w:r w:rsidR="00907FA3">
        <w:rPr>
          <w:sz w:val="20"/>
          <w:szCs w:val="20"/>
        </w:rPr>
        <w:t xml:space="preserve">Cuidado </w:t>
      </w:r>
      <w:r w:rsidRPr="00F205B6">
        <w:rPr>
          <w:sz w:val="20"/>
          <w:szCs w:val="20"/>
        </w:rPr>
        <w:t>.</w:t>
      </w:r>
      <w:proofErr w:type="gramEnd"/>
      <w:r w:rsidRPr="00F205B6">
        <w:rPr>
          <w:sz w:val="20"/>
          <w:szCs w:val="20"/>
        </w:rPr>
        <w:t xml:space="preserve">  Sí o no.</w:t>
      </w:r>
    </w:p>
    <w:p w:rsidR="00907FA3" w:rsidRPr="00907FA3" w:rsidRDefault="00907FA3" w:rsidP="00931B51">
      <w:pPr>
        <w:autoSpaceDE w:val="0"/>
        <w:autoSpaceDN w:val="0"/>
        <w:adjustRightInd w:val="0"/>
        <w:rPr>
          <w:rFonts w:eastAsiaTheme="minorHAnsi"/>
          <w:b/>
          <w:bCs/>
          <w:iCs/>
          <w:color w:val="000000"/>
          <w:sz w:val="20"/>
          <w:szCs w:val="20"/>
        </w:rPr>
      </w:pPr>
      <w:r w:rsidRPr="00907FA3">
        <w:rPr>
          <w:rFonts w:eastAsiaTheme="minorHAnsi"/>
          <w:b/>
          <w:bCs/>
          <w:iCs/>
          <w:color w:val="000000"/>
          <w:sz w:val="20"/>
          <w:szCs w:val="20"/>
        </w:rPr>
        <w:t xml:space="preserve">RECUERDE – EN LOS PROVEEDORES DE LINEA, LAS </w:t>
      </w:r>
      <w:r>
        <w:rPr>
          <w:rFonts w:eastAsiaTheme="minorHAnsi"/>
          <w:b/>
          <w:bCs/>
          <w:iCs/>
          <w:color w:val="000000"/>
          <w:sz w:val="20"/>
          <w:szCs w:val="20"/>
        </w:rPr>
        <w:t>INSCRIPCIONES PARA NUEVOS  NIñOS</w:t>
      </w:r>
      <w:r w:rsidRPr="00907FA3">
        <w:rPr>
          <w:rFonts w:eastAsiaTheme="minorHAnsi"/>
          <w:b/>
          <w:bCs/>
          <w:iCs/>
          <w:color w:val="000000"/>
          <w:sz w:val="20"/>
          <w:szCs w:val="20"/>
        </w:rPr>
        <w:t xml:space="preserve">  NECESITAN SER ACTIVADAS ANTES DE QUE LA RECLAMO DE LINEA PUEDE SER PROCESADA.  </w:t>
      </w:r>
      <w:proofErr w:type="gramStart"/>
      <w:r w:rsidRPr="00907FA3">
        <w:rPr>
          <w:rFonts w:eastAsiaTheme="minorHAnsi"/>
          <w:b/>
          <w:bCs/>
          <w:iCs/>
          <w:color w:val="000000"/>
          <w:sz w:val="20"/>
          <w:szCs w:val="20"/>
        </w:rPr>
        <w:t>NECESITA INSCRIPCIÓN MANUAL NO EN LA ENTRADA EN LÍNEA.</w:t>
      </w:r>
      <w:proofErr w:type="gramEnd"/>
    </w:p>
    <w:p w:rsidR="00907FA3" w:rsidRPr="00907FA3" w:rsidRDefault="00907FA3" w:rsidP="00931B51">
      <w:pPr>
        <w:autoSpaceDE w:val="0"/>
        <w:autoSpaceDN w:val="0"/>
        <w:adjustRightInd w:val="0"/>
        <w:rPr>
          <w:rFonts w:eastAsiaTheme="minorHAnsi"/>
          <w:bCs/>
          <w:iCs/>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r w:rsidRPr="00907FA3">
        <w:rPr>
          <w:rFonts w:eastAsiaTheme="minorHAnsi"/>
          <w:b/>
          <w:color w:val="000000"/>
          <w:sz w:val="20"/>
          <w:szCs w:val="20"/>
        </w:rPr>
        <w:t xml:space="preserve">Los proveedores ofrecen participación </w:t>
      </w:r>
      <w:proofErr w:type="gramStart"/>
      <w:r w:rsidRPr="00907FA3">
        <w:rPr>
          <w:rFonts w:eastAsiaTheme="minorHAnsi"/>
          <w:b/>
          <w:color w:val="000000"/>
          <w:sz w:val="20"/>
          <w:szCs w:val="20"/>
        </w:rPr>
        <w:t>del</w:t>
      </w:r>
      <w:proofErr w:type="gramEnd"/>
      <w:r w:rsidRPr="00907FA3">
        <w:rPr>
          <w:rFonts w:eastAsiaTheme="minorHAnsi"/>
          <w:b/>
          <w:color w:val="000000"/>
          <w:sz w:val="20"/>
          <w:szCs w:val="20"/>
        </w:rPr>
        <w:t xml:space="preserve"> CACFP a todos los niños, incluidos</w:t>
      </w:r>
      <w:r>
        <w:rPr>
          <w:rFonts w:eastAsiaTheme="minorHAnsi"/>
          <w:b/>
          <w:color w:val="000000"/>
          <w:sz w:val="20"/>
          <w:szCs w:val="20"/>
        </w:rPr>
        <w:t xml:space="preserve"> los bebés, al dar a los padres </w:t>
      </w:r>
      <w:r w:rsidRPr="00907FA3">
        <w:rPr>
          <w:rFonts w:eastAsiaTheme="minorHAnsi"/>
          <w:b/>
          <w:color w:val="000000"/>
          <w:sz w:val="20"/>
          <w:szCs w:val="20"/>
        </w:rPr>
        <w:t xml:space="preserve">los Formularios de Inscripción Infantil.  </w:t>
      </w:r>
    </w:p>
    <w:p w:rsidR="00907FA3" w:rsidRDefault="00907FA3" w:rsidP="00002030">
      <w:pPr>
        <w:autoSpaceDE w:val="0"/>
        <w:autoSpaceDN w:val="0"/>
        <w:adjustRightInd w:val="0"/>
        <w:jc w:val="center"/>
        <w:rPr>
          <w:rFonts w:eastAsiaTheme="minorHAnsi"/>
          <w:b/>
          <w:color w:val="000000"/>
          <w:sz w:val="20"/>
          <w:szCs w:val="20"/>
        </w:rPr>
      </w:pPr>
      <w:proofErr w:type="gramStart"/>
      <w:r w:rsidRPr="00907FA3">
        <w:rPr>
          <w:rFonts w:eastAsiaTheme="minorHAnsi"/>
          <w:b/>
          <w:color w:val="000000"/>
          <w:sz w:val="20"/>
          <w:szCs w:val="20"/>
        </w:rPr>
        <w:t>Los padres completan los Formularios de Inscripción infantil o documentan su opción de no participar.</w:t>
      </w:r>
      <w:proofErr w:type="gramEnd"/>
      <w:r w:rsidRPr="00907FA3">
        <w:rPr>
          <w:rFonts w:eastAsiaTheme="minorHAnsi"/>
          <w:b/>
          <w:color w:val="000000"/>
          <w:sz w:val="20"/>
          <w:szCs w:val="20"/>
        </w:rPr>
        <w:t xml:space="preserve"> </w:t>
      </w:r>
      <w:proofErr w:type="gramStart"/>
      <w:r w:rsidRPr="00907FA3">
        <w:rPr>
          <w:rFonts w:eastAsiaTheme="minorHAnsi"/>
          <w:b/>
          <w:color w:val="000000"/>
          <w:sz w:val="20"/>
          <w:szCs w:val="20"/>
        </w:rPr>
        <w:t>Debe enviar y conservar copias de los formularios de inscripción.</w:t>
      </w:r>
      <w:proofErr w:type="gramEnd"/>
      <w:r w:rsidRPr="00907FA3">
        <w:rPr>
          <w:rFonts w:eastAsiaTheme="minorHAnsi"/>
          <w:b/>
          <w:color w:val="000000"/>
          <w:sz w:val="20"/>
          <w:szCs w:val="20"/>
        </w:rPr>
        <w:t xml:space="preserve">    </w:t>
      </w:r>
    </w:p>
    <w:p w:rsidR="00907FA3" w:rsidRDefault="00907FA3" w:rsidP="00002030">
      <w:pPr>
        <w:autoSpaceDE w:val="0"/>
        <w:autoSpaceDN w:val="0"/>
        <w:adjustRightInd w:val="0"/>
        <w:jc w:val="center"/>
        <w:rPr>
          <w:rFonts w:eastAsiaTheme="minorHAnsi"/>
          <w:b/>
          <w:color w:val="000000"/>
          <w:sz w:val="20"/>
          <w:szCs w:val="20"/>
        </w:rPr>
      </w:pPr>
      <w:r w:rsidRPr="00907FA3">
        <w:rPr>
          <w:rFonts w:eastAsiaTheme="minorHAnsi"/>
          <w:b/>
          <w:color w:val="000000"/>
          <w:sz w:val="20"/>
          <w:szCs w:val="20"/>
        </w:rPr>
        <w:t xml:space="preserve">Asegúrese de que los padres registren el horario en el formulario de inscripción refleja la atención que </w:t>
      </w:r>
      <w:proofErr w:type="gramStart"/>
      <w:r w:rsidRPr="00907FA3">
        <w:rPr>
          <w:rFonts w:eastAsiaTheme="minorHAnsi"/>
          <w:b/>
          <w:color w:val="000000"/>
          <w:sz w:val="20"/>
          <w:szCs w:val="20"/>
        </w:rPr>
        <w:t>el</w:t>
      </w:r>
      <w:proofErr w:type="gramEnd"/>
      <w:r w:rsidRPr="00907FA3">
        <w:rPr>
          <w:rFonts w:eastAsiaTheme="minorHAnsi"/>
          <w:b/>
          <w:color w:val="000000"/>
          <w:sz w:val="20"/>
          <w:szCs w:val="20"/>
        </w:rPr>
        <w:t xml:space="preserve"> niño necesita. Solo los días, horarios y comidas incluidos en el horario son elegibles para el</w:t>
      </w:r>
      <w:r w:rsidRPr="00907FA3">
        <w:rPr>
          <w:rFonts w:eastAsiaTheme="minorHAnsi"/>
          <w:b/>
          <w:color w:val="000000"/>
          <w:sz w:val="32"/>
          <w:szCs w:val="32"/>
        </w:rPr>
        <w:t xml:space="preserve"> </w:t>
      </w:r>
      <w:r w:rsidRPr="00907FA3">
        <w:rPr>
          <w:rFonts w:eastAsiaTheme="minorHAnsi"/>
          <w:b/>
          <w:color w:val="000000"/>
          <w:sz w:val="20"/>
          <w:szCs w:val="20"/>
        </w:rPr>
        <w:t xml:space="preserve">reembolso </w:t>
      </w:r>
      <w:proofErr w:type="gramStart"/>
      <w:r w:rsidRPr="00907FA3">
        <w:rPr>
          <w:rFonts w:eastAsiaTheme="minorHAnsi"/>
          <w:b/>
          <w:color w:val="000000"/>
          <w:sz w:val="20"/>
          <w:szCs w:val="20"/>
        </w:rPr>
        <w:t>del</w:t>
      </w:r>
      <w:proofErr w:type="gramEnd"/>
      <w:r w:rsidRPr="00907FA3">
        <w:rPr>
          <w:rFonts w:eastAsiaTheme="minorHAnsi"/>
          <w:b/>
          <w:color w:val="000000"/>
          <w:sz w:val="32"/>
          <w:szCs w:val="32"/>
        </w:rPr>
        <w:t xml:space="preserve"> </w:t>
      </w:r>
      <w:r w:rsidRPr="00907FA3">
        <w:rPr>
          <w:rFonts w:eastAsiaTheme="minorHAnsi"/>
          <w:b/>
          <w:color w:val="000000"/>
          <w:sz w:val="20"/>
          <w:szCs w:val="20"/>
        </w:rPr>
        <w:t xml:space="preserve">CACFP. </w:t>
      </w: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r w:rsidRPr="00907FA3">
        <w:rPr>
          <w:rFonts w:eastAsiaTheme="minorHAnsi"/>
          <w:b/>
          <w:color w:val="000000"/>
          <w:sz w:val="20"/>
          <w:szCs w:val="20"/>
        </w:rPr>
        <w:t xml:space="preserve"> Los </w:t>
      </w:r>
      <w:proofErr w:type="gramStart"/>
      <w:r w:rsidRPr="00907FA3">
        <w:rPr>
          <w:rFonts w:eastAsiaTheme="minorHAnsi"/>
          <w:b/>
          <w:color w:val="000000"/>
          <w:sz w:val="20"/>
          <w:szCs w:val="20"/>
        </w:rPr>
        <w:t>padres</w:t>
      </w:r>
      <w:proofErr w:type="gramEnd"/>
      <w:r w:rsidRPr="00907FA3">
        <w:rPr>
          <w:rFonts w:eastAsiaTheme="minorHAnsi"/>
          <w:b/>
          <w:color w:val="000000"/>
          <w:sz w:val="20"/>
          <w:szCs w:val="20"/>
        </w:rPr>
        <w:t xml:space="preserve"> firman el formulario de inscripción después de completarlo.  </w:t>
      </w:r>
      <w:proofErr w:type="gramStart"/>
      <w:r w:rsidRPr="00907FA3">
        <w:rPr>
          <w:rFonts w:eastAsiaTheme="minorHAnsi"/>
          <w:b/>
          <w:color w:val="000000"/>
          <w:sz w:val="20"/>
          <w:szCs w:val="20"/>
        </w:rPr>
        <w:t>Si la inscripción no está firmada, no es una inscripción válida.</w:t>
      </w:r>
      <w:proofErr w:type="gramEnd"/>
      <w:r w:rsidRPr="00907FA3">
        <w:rPr>
          <w:rFonts w:eastAsiaTheme="minorHAnsi"/>
          <w:b/>
          <w:color w:val="000000"/>
          <w:sz w:val="20"/>
          <w:szCs w:val="20"/>
        </w:rPr>
        <w:t xml:space="preserve">  </w:t>
      </w: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p>
    <w:p w:rsidR="00907FA3" w:rsidRDefault="00907FA3" w:rsidP="00002030">
      <w:pPr>
        <w:autoSpaceDE w:val="0"/>
        <w:autoSpaceDN w:val="0"/>
        <w:adjustRightInd w:val="0"/>
        <w:jc w:val="center"/>
        <w:rPr>
          <w:rFonts w:eastAsiaTheme="minorHAnsi"/>
          <w:b/>
          <w:color w:val="000000"/>
          <w:sz w:val="20"/>
          <w:szCs w:val="20"/>
        </w:rPr>
      </w:pPr>
    </w:p>
    <w:p w:rsidR="00002030" w:rsidRDefault="00907FA3" w:rsidP="00002030">
      <w:pPr>
        <w:autoSpaceDE w:val="0"/>
        <w:autoSpaceDN w:val="0"/>
        <w:adjustRightInd w:val="0"/>
        <w:jc w:val="center"/>
        <w:rPr>
          <w:rFonts w:eastAsiaTheme="minorHAnsi"/>
          <w:b/>
          <w:color w:val="000000"/>
          <w:sz w:val="28"/>
          <w:szCs w:val="28"/>
          <w:u w:val="single"/>
        </w:rPr>
      </w:pPr>
      <w:r w:rsidRPr="00907FA3">
        <w:rPr>
          <w:rFonts w:eastAsiaTheme="minorHAnsi"/>
          <w:b/>
          <w:color w:val="000000"/>
          <w:sz w:val="28"/>
          <w:szCs w:val="28"/>
          <w:u w:val="single"/>
        </w:rPr>
        <w:t>Grabación de menús</w:t>
      </w:r>
    </w:p>
    <w:p w:rsidR="00907FA3" w:rsidRPr="00907FA3" w:rsidRDefault="00907FA3" w:rsidP="00002030">
      <w:pPr>
        <w:autoSpaceDE w:val="0"/>
        <w:autoSpaceDN w:val="0"/>
        <w:adjustRightInd w:val="0"/>
        <w:jc w:val="center"/>
        <w:rPr>
          <w:rFonts w:eastAsiaTheme="minorHAnsi"/>
          <w:b/>
          <w:color w:val="000000"/>
          <w:sz w:val="28"/>
          <w:szCs w:val="28"/>
          <w:u w:val="single"/>
        </w:rPr>
      </w:pPr>
    </w:p>
    <w:p w:rsidR="00907FA3" w:rsidRDefault="00907FA3" w:rsidP="00002030">
      <w:pPr>
        <w:autoSpaceDE w:val="0"/>
        <w:autoSpaceDN w:val="0"/>
        <w:adjustRightInd w:val="0"/>
        <w:rPr>
          <w:rFonts w:eastAsiaTheme="minorHAnsi"/>
          <w:bCs/>
          <w:iCs/>
          <w:color w:val="000000"/>
          <w:sz w:val="20"/>
          <w:szCs w:val="20"/>
        </w:rPr>
      </w:pPr>
      <w:r>
        <w:rPr>
          <w:rFonts w:eastAsiaTheme="minorHAnsi"/>
          <w:bCs/>
          <w:iCs/>
          <w:color w:val="000000"/>
          <w:sz w:val="20"/>
          <w:szCs w:val="20"/>
        </w:rPr>
        <w:t xml:space="preserve">Es su responsabilidad registrar con precisión los alimentos que se deben servir a los niños que participan en el CACFP para cumplir con el patrón de comidas antes del servicio de comidas.  NO REGISTRE LA ASISTENCIA ANTES DE LA COMIDA.  El recuento de comidas se puede registrar al final </w:t>
      </w:r>
      <w:proofErr w:type="gramStart"/>
      <w:r>
        <w:rPr>
          <w:rFonts w:eastAsiaTheme="minorHAnsi"/>
          <w:bCs/>
          <w:iCs/>
          <w:color w:val="000000"/>
          <w:sz w:val="20"/>
          <w:szCs w:val="20"/>
        </w:rPr>
        <w:t>del</w:t>
      </w:r>
      <w:proofErr w:type="gramEnd"/>
      <w:r>
        <w:rPr>
          <w:rFonts w:eastAsiaTheme="minorHAnsi"/>
          <w:bCs/>
          <w:iCs/>
          <w:color w:val="000000"/>
          <w:sz w:val="20"/>
          <w:szCs w:val="20"/>
        </w:rPr>
        <w:t xml:space="preserve"> día hábil.</w:t>
      </w:r>
    </w:p>
    <w:p w:rsidR="00907FA3" w:rsidRDefault="00907FA3" w:rsidP="00002030">
      <w:pPr>
        <w:autoSpaceDE w:val="0"/>
        <w:autoSpaceDN w:val="0"/>
        <w:adjustRightInd w:val="0"/>
        <w:rPr>
          <w:rFonts w:eastAsiaTheme="minorHAnsi"/>
          <w:bCs/>
          <w:iCs/>
          <w:color w:val="000000"/>
          <w:sz w:val="20"/>
          <w:szCs w:val="20"/>
        </w:rPr>
      </w:pPr>
    </w:p>
    <w:p w:rsidR="00907FA3" w:rsidRDefault="00907FA3" w:rsidP="00002030">
      <w:pPr>
        <w:autoSpaceDE w:val="0"/>
        <w:autoSpaceDN w:val="0"/>
        <w:adjustRightInd w:val="0"/>
        <w:rPr>
          <w:rFonts w:eastAsiaTheme="minorHAnsi"/>
          <w:color w:val="000000"/>
          <w:sz w:val="20"/>
          <w:szCs w:val="20"/>
        </w:rPr>
      </w:pPr>
      <w:r w:rsidRPr="00907FA3">
        <w:rPr>
          <w:rFonts w:eastAsiaTheme="minorHAnsi"/>
          <w:color w:val="000000"/>
          <w:sz w:val="20"/>
          <w:szCs w:val="20"/>
        </w:rPr>
        <w:t xml:space="preserve">Publique </w:t>
      </w:r>
      <w:proofErr w:type="gramStart"/>
      <w:r w:rsidRPr="00907FA3">
        <w:rPr>
          <w:rFonts w:eastAsiaTheme="minorHAnsi"/>
          <w:color w:val="000000"/>
          <w:sz w:val="20"/>
          <w:szCs w:val="20"/>
        </w:rPr>
        <w:t>un</w:t>
      </w:r>
      <w:proofErr w:type="gramEnd"/>
      <w:r w:rsidRPr="00907FA3">
        <w:rPr>
          <w:rFonts w:eastAsiaTheme="minorHAnsi"/>
          <w:color w:val="000000"/>
          <w:sz w:val="20"/>
          <w:szCs w:val="20"/>
        </w:rPr>
        <w:t xml:space="preserve"> menú fechado para cada día o por semana.  Esto hará que sea más fácil para usted y su monitor de casa </w:t>
      </w:r>
      <w:proofErr w:type="gramStart"/>
      <w:r w:rsidRPr="00907FA3">
        <w:rPr>
          <w:rFonts w:eastAsiaTheme="minorHAnsi"/>
          <w:color w:val="000000"/>
          <w:sz w:val="20"/>
          <w:szCs w:val="20"/>
        </w:rPr>
        <w:t>durante</w:t>
      </w:r>
      <w:proofErr w:type="gramEnd"/>
      <w:r w:rsidRPr="00907FA3">
        <w:rPr>
          <w:rFonts w:eastAsiaTheme="minorHAnsi"/>
          <w:color w:val="000000"/>
          <w:sz w:val="20"/>
          <w:szCs w:val="20"/>
        </w:rPr>
        <w:t xml:space="preserve"> una revisión en casa.</w:t>
      </w:r>
    </w:p>
    <w:p w:rsidR="00907FA3" w:rsidRDefault="00907FA3" w:rsidP="00002030">
      <w:pPr>
        <w:autoSpaceDE w:val="0"/>
        <w:autoSpaceDN w:val="0"/>
        <w:adjustRightInd w:val="0"/>
        <w:rPr>
          <w:rFonts w:eastAsiaTheme="minorHAnsi"/>
          <w:color w:val="000000"/>
          <w:sz w:val="20"/>
          <w:szCs w:val="20"/>
        </w:rPr>
      </w:pPr>
    </w:p>
    <w:p w:rsidR="00002030" w:rsidRDefault="00907FA3" w:rsidP="00002030">
      <w:pPr>
        <w:autoSpaceDE w:val="0"/>
        <w:autoSpaceDN w:val="0"/>
        <w:adjustRightInd w:val="0"/>
        <w:rPr>
          <w:rFonts w:eastAsiaTheme="minorHAnsi"/>
          <w:b/>
          <w:color w:val="000000"/>
          <w:u w:val="single"/>
        </w:rPr>
      </w:pPr>
      <w:r>
        <w:rPr>
          <w:rFonts w:eastAsiaTheme="minorHAnsi"/>
          <w:b/>
          <w:color w:val="000000"/>
          <w:u w:val="single"/>
        </w:rPr>
        <w:t xml:space="preserve">Menús escaneables también conocido </w:t>
      </w:r>
      <w:proofErr w:type="gramStart"/>
      <w:r>
        <w:rPr>
          <w:rFonts w:eastAsiaTheme="minorHAnsi"/>
          <w:b/>
          <w:color w:val="000000"/>
          <w:u w:val="single"/>
        </w:rPr>
        <w:t>como</w:t>
      </w:r>
      <w:proofErr w:type="gramEnd"/>
      <w:r>
        <w:rPr>
          <w:rFonts w:eastAsiaTheme="minorHAnsi"/>
          <w:b/>
          <w:color w:val="000000"/>
          <w:u w:val="single"/>
        </w:rPr>
        <w:t xml:space="preserve"> Sistema de Menú de Minutos:</w:t>
      </w:r>
    </w:p>
    <w:p w:rsidR="00907FA3" w:rsidRDefault="00907FA3" w:rsidP="00002030">
      <w:pPr>
        <w:autoSpaceDE w:val="0"/>
        <w:autoSpaceDN w:val="0"/>
        <w:adjustRightInd w:val="0"/>
        <w:rPr>
          <w:rFonts w:eastAsiaTheme="minorHAnsi"/>
          <w:b/>
          <w:color w:val="000000"/>
          <w:u w:val="single"/>
        </w:rPr>
      </w:pPr>
    </w:p>
    <w:p w:rsidR="00907FA3" w:rsidRDefault="00907FA3" w:rsidP="00647569">
      <w:pPr>
        <w:pStyle w:val="ListParagraph"/>
        <w:numPr>
          <w:ilvl w:val="0"/>
          <w:numId w:val="24"/>
        </w:numPr>
        <w:autoSpaceDE w:val="0"/>
        <w:autoSpaceDN w:val="0"/>
        <w:adjustRightInd w:val="0"/>
        <w:spacing w:after="55"/>
        <w:rPr>
          <w:rFonts w:ascii="Times New Roman" w:hAnsi="Times New Roman" w:cs="Times New Roman"/>
          <w:color w:val="000000"/>
          <w:sz w:val="20"/>
          <w:szCs w:val="20"/>
        </w:rPr>
      </w:pPr>
      <w:r>
        <w:rPr>
          <w:rFonts w:ascii="Times New Roman" w:hAnsi="Times New Roman" w:cs="Times New Roman"/>
          <w:color w:val="000000"/>
          <w:sz w:val="20"/>
          <w:szCs w:val="20"/>
        </w:rPr>
        <w:t xml:space="preserve">Burbuja su número de proveedor </w:t>
      </w:r>
    </w:p>
    <w:p w:rsidR="00907FA3" w:rsidRDefault="00907FA3" w:rsidP="00647569">
      <w:pPr>
        <w:pStyle w:val="ListParagraph"/>
        <w:numPr>
          <w:ilvl w:val="0"/>
          <w:numId w:val="24"/>
        </w:numPr>
        <w:autoSpaceDE w:val="0"/>
        <w:autoSpaceDN w:val="0"/>
        <w:adjustRightInd w:val="0"/>
        <w:spacing w:after="55"/>
        <w:rPr>
          <w:rFonts w:ascii="Times New Roman" w:hAnsi="Times New Roman" w:cs="Times New Roman"/>
          <w:color w:val="000000"/>
          <w:sz w:val="20"/>
          <w:szCs w:val="20"/>
        </w:rPr>
      </w:pPr>
      <w:r>
        <w:rPr>
          <w:rFonts w:ascii="Times New Roman" w:hAnsi="Times New Roman" w:cs="Times New Roman"/>
          <w:color w:val="000000"/>
          <w:sz w:val="20"/>
          <w:szCs w:val="20"/>
        </w:rPr>
        <w:t xml:space="preserve">Burbuja menú mes </w:t>
      </w:r>
    </w:p>
    <w:p w:rsidR="00907FA3" w:rsidRDefault="00907FA3" w:rsidP="00647569">
      <w:pPr>
        <w:pStyle w:val="ListParagraph"/>
        <w:numPr>
          <w:ilvl w:val="0"/>
          <w:numId w:val="24"/>
        </w:numPr>
        <w:autoSpaceDE w:val="0"/>
        <w:autoSpaceDN w:val="0"/>
        <w:adjustRightInd w:val="0"/>
        <w:spacing w:after="55"/>
        <w:rPr>
          <w:rFonts w:ascii="Times New Roman" w:hAnsi="Times New Roman" w:cs="Times New Roman"/>
          <w:color w:val="000000"/>
          <w:sz w:val="20"/>
          <w:szCs w:val="20"/>
        </w:rPr>
      </w:pPr>
      <w:r w:rsidRPr="00907FA3">
        <w:rPr>
          <w:rFonts w:ascii="Times New Roman" w:hAnsi="Times New Roman" w:cs="Times New Roman"/>
          <w:color w:val="000000"/>
          <w:sz w:val="20"/>
          <w:szCs w:val="20"/>
        </w:rPr>
        <w:t>Días de la semana –</w:t>
      </w:r>
      <w:r>
        <w:rPr>
          <w:rFonts w:ascii="Times New Roman" w:hAnsi="Times New Roman" w:cs="Times New Roman"/>
          <w:color w:val="000000"/>
          <w:sz w:val="20"/>
          <w:szCs w:val="20"/>
        </w:rPr>
        <w:t xml:space="preserve"> NO BURBUJE  2DO SERVICIO</w:t>
      </w:r>
      <w:r w:rsidRPr="00907FA3">
        <w:rPr>
          <w:rFonts w:ascii="Times New Roman" w:hAnsi="Times New Roman" w:cs="Times New Roman"/>
          <w:color w:val="000000"/>
          <w:sz w:val="20"/>
          <w:szCs w:val="20"/>
        </w:rPr>
        <w:t xml:space="preserve"> O GRUPO </w:t>
      </w:r>
    </w:p>
    <w:p w:rsidR="0046524C" w:rsidRDefault="00907FA3" w:rsidP="00647569">
      <w:pPr>
        <w:pStyle w:val="ListParagraph"/>
        <w:numPr>
          <w:ilvl w:val="0"/>
          <w:numId w:val="24"/>
        </w:numPr>
        <w:autoSpaceDE w:val="0"/>
        <w:autoSpaceDN w:val="0"/>
        <w:adjustRightInd w:val="0"/>
        <w:spacing w:after="55"/>
        <w:rPr>
          <w:rFonts w:ascii="Times New Roman" w:hAnsi="Times New Roman" w:cs="Times New Roman"/>
          <w:color w:val="000000"/>
          <w:sz w:val="20"/>
          <w:szCs w:val="20"/>
        </w:rPr>
      </w:pPr>
      <w:r w:rsidRPr="00907FA3">
        <w:rPr>
          <w:rFonts w:ascii="Times New Roman" w:hAnsi="Times New Roman" w:cs="Times New Roman"/>
          <w:color w:val="000000"/>
          <w:sz w:val="20"/>
          <w:szCs w:val="20"/>
        </w:rPr>
        <w:t>No necesita rellenar la burbuja de asistencia diaria</w:t>
      </w:r>
    </w:p>
    <w:p w:rsidR="0046524C" w:rsidRDefault="00907FA3" w:rsidP="00647569">
      <w:pPr>
        <w:pStyle w:val="ListParagraph"/>
        <w:numPr>
          <w:ilvl w:val="0"/>
          <w:numId w:val="24"/>
        </w:numPr>
        <w:autoSpaceDE w:val="0"/>
        <w:autoSpaceDN w:val="0"/>
        <w:adjustRightInd w:val="0"/>
        <w:spacing w:after="55"/>
        <w:rPr>
          <w:rFonts w:ascii="Times New Roman" w:hAnsi="Times New Roman" w:cs="Times New Roman"/>
          <w:color w:val="000000"/>
          <w:sz w:val="20"/>
          <w:szCs w:val="20"/>
        </w:rPr>
      </w:pPr>
      <w:r w:rsidRPr="00907FA3">
        <w:rPr>
          <w:rFonts w:ascii="Times New Roman" w:hAnsi="Times New Roman" w:cs="Times New Roman"/>
          <w:color w:val="000000"/>
          <w:sz w:val="20"/>
          <w:szCs w:val="20"/>
        </w:rPr>
        <w:t xml:space="preserve"> en qué comida todo grano rico (WRG) se servirá</w:t>
      </w:r>
    </w:p>
    <w:p w:rsidR="00907FA3" w:rsidRPr="00360DF3" w:rsidRDefault="0046524C" w:rsidP="00360DF3">
      <w:pPr>
        <w:pStyle w:val="ListParagraph"/>
        <w:numPr>
          <w:ilvl w:val="0"/>
          <w:numId w:val="24"/>
        </w:numPr>
        <w:autoSpaceDE w:val="0"/>
        <w:autoSpaceDN w:val="0"/>
        <w:adjustRightInd w:val="0"/>
        <w:spacing w:after="55"/>
        <w:rPr>
          <w:rFonts w:ascii="Times New Roman" w:hAnsi="Times New Roman" w:cs="Times New Roman"/>
          <w:sz w:val="20"/>
          <w:szCs w:val="20"/>
        </w:rPr>
      </w:pPr>
      <w:r w:rsidRPr="00360DF3">
        <w:rPr>
          <w:rFonts w:ascii="Times New Roman" w:hAnsi="Times New Roman" w:cs="Times New Roman"/>
          <w:color w:val="000000"/>
          <w:sz w:val="20"/>
          <w:szCs w:val="20"/>
        </w:rPr>
        <w:t xml:space="preserve"> </w:t>
      </w:r>
      <w:proofErr w:type="gramStart"/>
      <w:r w:rsidRPr="00360DF3">
        <w:rPr>
          <w:rFonts w:ascii="Times New Roman" w:hAnsi="Times New Roman" w:cs="Times New Roman"/>
          <w:color w:val="000000"/>
          <w:sz w:val="20"/>
          <w:szCs w:val="20"/>
        </w:rPr>
        <w:t>b</w:t>
      </w:r>
      <w:r w:rsidR="00907FA3" w:rsidRPr="00360DF3">
        <w:rPr>
          <w:rFonts w:ascii="Times New Roman" w:hAnsi="Times New Roman" w:cs="Times New Roman"/>
          <w:color w:val="000000"/>
          <w:sz w:val="20"/>
          <w:szCs w:val="20"/>
        </w:rPr>
        <w:t>urbuja</w:t>
      </w:r>
      <w:proofErr w:type="gramEnd"/>
      <w:r w:rsidR="00907FA3" w:rsidRPr="00360DF3">
        <w:rPr>
          <w:rFonts w:ascii="Times New Roman" w:hAnsi="Times New Roman" w:cs="Times New Roman"/>
          <w:color w:val="000000"/>
          <w:sz w:val="20"/>
          <w:szCs w:val="20"/>
        </w:rPr>
        <w:t xml:space="preserve"> en el número de niño que asignó.  </w:t>
      </w:r>
      <w:r w:rsidR="00907FA3" w:rsidRPr="00360DF3">
        <w:rPr>
          <w:rFonts w:ascii="Times New Roman" w:hAnsi="Times New Roman" w:cs="Times New Roman"/>
          <w:color w:val="FF0000"/>
          <w:sz w:val="20"/>
          <w:szCs w:val="20"/>
        </w:rPr>
        <w:t xml:space="preserve">Recuerde que si cambia </w:t>
      </w:r>
      <w:proofErr w:type="gramStart"/>
      <w:r w:rsidR="00907FA3" w:rsidRPr="00360DF3">
        <w:rPr>
          <w:rFonts w:ascii="Times New Roman" w:hAnsi="Times New Roman" w:cs="Times New Roman"/>
          <w:color w:val="FF0000"/>
          <w:sz w:val="20"/>
          <w:szCs w:val="20"/>
        </w:rPr>
        <w:t>un</w:t>
      </w:r>
      <w:proofErr w:type="gramEnd"/>
      <w:r w:rsidR="00907FA3" w:rsidRPr="00360DF3">
        <w:rPr>
          <w:rFonts w:ascii="Times New Roman" w:hAnsi="Times New Roman" w:cs="Times New Roman"/>
          <w:color w:val="FF0000"/>
          <w:sz w:val="20"/>
          <w:szCs w:val="20"/>
        </w:rPr>
        <w:t xml:space="preserve"> número de niño, las comidas pueden no estar permitidas.</w:t>
      </w:r>
    </w:p>
    <w:p w:rsidR="00360DF3" w:rsidRPr="00360DF3" w:rsidRDefault="00360DF3" w:rsidP="00360DF3">
      <w:pPr>
        <w:pStyle w:val="ListParagraph"/>
        <w:numPr>
          <w:ilvl w:val="0"/>
          <w:numId w:val="35"/>
        </w:numPr>
        <w:rPr>
          <w:sz w:val="20"/>
          <w:szCs w:val="20"/>
        </w:rPr>
      </w:pPr>
      <w:r w:rsidRPr="00360DF3">
        <w:rPr>
          <w:sz w:val="20"/>
          <w:szCs w:val="20"/>
        </w:rPr>
        <w:t xml:space="preserve">Las frutas y verduras son ahora componentes de comida separados. </w:t>
      </w:r>
    </w:p>
    <w:p w:rsidR="00360DF3" w:rsidRDefault="00360DF3" w:rsidP="00360DF3">
      <w:pPr>
        <w:pStyle w:val="ListParagraph"/>
        <w:numPr>
          <w:ilvl w:val="0"/>
          <w:numId w:val="35"/>
        </w:numPr>
        <w:rPr>
          <w:sz w:val="20"/>
          <w:szCs w:val="20"/>
        </w:rPr>
      </w:pPr>
      <w:r w:rsidRPr="00360DF3">
        <w:rPr>
          <w:sz w:val="20"/>
          <w:szCs w:val="20"/>
        </w:rPr>
        <w:t xml:space="preserve">Se requiere una porción de verduras en el almuerzo y / o cena </w:t>
      </w:r>
    </w:p>
    <w:p w:rsidR="00360DF3" w:rsidRDefault="00360DF3" w:rsidP="00360DF3">
      <w:pPr>
        <w:pStyle w:val="ListParagraph"/>
        <w:numPr>
          <w:ilvl w:val="0"/>
          <w:numId w:val="35"/>
        </w:numPr>
        <w:rPr>
          <w:sz w:val="20"/>
          <w:szCs w:val="20"/>
        </w:rPr>
      </w:pPr>
      <w:r w:rsidRPr="00360DF3">
        <w:rPr>
          <w:sz w:val="20"/>
          <w:szCs w:val="20"/>
        </w:rPr>
        <w:t xml:space="preserve">Tofu tal vez acreditado como una </w:t>
      </w:r>
      <w:r>
        <w:rPr>
          <w:sz w:val="20"/>
          <w:szCs w:val="20"/>
        </w:rPr>
        <w:t xml:space="preserve">carne alternativa </w:t>
      </w:r>
      <w:r w:rsidRPr="00360DF3">
        <w:rPr>
          <w:sz w:val="20"/>
          <w:szCs w:val="20"/>
        </w:rPr>
        <w:t xml:space="preserve"> / carne, debe ser firme y extra firme con 5g de proteína por 2.2 oz. y fácilmente reconocible para los niños </w:t>
      </w:r>
    </w:p>
    <w:p w:rsidR="00360DF3" w:rsidRDefault="00360DF3" w:rsidP="00360DF3">
      <w:pPr>
        <w:pStyle w:val="ListParagraph"/>
        <w:numPr>
          <w:ilvl w:val="0"/>
          <w:numId w:val="35"/>
        </w:numPr>
        <w:rPr>
          <w:sz w:val="20"/>
          <w:szCs w:val="20"/>
        </w:rPr>
      </w:pPr>
      <w:r w:rsidRPr="00360DF3">
        <w:rPr>
          <w:sz w:val="20"/>
          <w:szCs w:val="20"/>
        </w:rPr>
        <w:t xml:space="preserve">El yogur está limitado a 23 gramos de azúcar por 6 onzas </w:t>
      </w:r>
    </w:p>
    <w:p w:rsidR="0093311B" w:rsidRPr="00360DF3" w:rsidRDefault="00360DF3" w:rsidP="00360DF3">
      <w:pPr>
        <w:pStyle w:val="ListParagraph"/>
        <w:numPr>
          <w:ilvl w:val="0"/>
          <w:numId w:val="35"/>
        </w:numPr>
        <w:rPr>
          <w:sz w:val="20"/>
          <w:szCs w:val="20"/>
        </w:rPr>
      </w:pPr>
      <w:r w:rsidRPr="00360DF3">
        <w:rPr>
          <w:sz w:val="20"/>
          <w:szCs w:val="20"/>
        </w:rPr>
        <w:t xml:space="preserve">Al menos una porción de pan / granos por día debe ser 100% grano entero </w:t>
      </w:r>
      <w:r>
        <w:rPr>
          <w:sz w:val="20"/>
          <w:szCs w:val="20"/>
        </w:rPr>
        <w:t>enriquecid</w:t>
      </w:r>
      <w:r w:rsidRPr="00360DF3">
        <w:rPr>
          <w:sz w:val="20"/>
          <w:szCs w:val="20"/>
        </w:rPr>
        <w:t>o Asegúrese de codificar como WGR rico en grano entero o en los menús</w:t>
      </w:r>
    </w:p>
    <w:p w:rsidR="00360DF3" w:rsidRDefault="00360DF3" w:rsidP="0093311B">
      <w:pPr>
        <w:autoSpaceDE w:val="0"/>
        <w:autoSpaceDN w:val="0"/>
        <w:adjustRightInd w:val="0"/>
        <w:rPr>
          <w:rFonts w:eastAsiaTheme="minorHAnsi"/>
          <w:b/>
          <w:color w:val="000000"/>
          <w:u w:val="single"/>
        </w:rPr>
      </w:pPr>
      <w:r w:rsidRPr="00360DF3">
        <w:rPr>
          <w:rFonts w:eastAsiaTheme="minorHAnsi"/>
          <w:b/>
          <w:color w:val="000000"/>
          <w:highlight w:val="yellow"/>
          <w:u w:val="single"/>
        </w:rPr>
        <w:t>NO OLVIDE FIRMAR Y FECHAR LOS MENUS</w:t>
      </w:r>
      <w:r w:rsidRPr="00647569">
        <w:rPr>
          <w:rFonts w:eastAsiaTheme="minorHAnsi"/>
          <w:b/>
          <w:color w:val="000000"/>
          <w:u w:val="single"/>
        </w:rPr>
        <w:t xml:space="preserve"> </w:t>
      </w:r>
    </w:p>
    <w:p w:rsidR="00360DF3" w:rsidRDefault="00360DF3" w:rsidP="0093311B">
      <w:pPr>
        <w:autoSpaceDE w:val="0"/>
        <w:autoSpaceDN w:val="0"/>
        <w:adjustRightInd w:val="0"/>
        <w:rPr>
          <w:rFonts w:eastAsiaTheme="minorHAnsi"/>
          <w:b/>
          <w:color w:val="000000"/>
          <w:u w:val="single"/>
        </w:rPr>
      </w:pPr>
    </w:p>
    <w:p w:rsidR="00360DF3" w:rsidRPr="00360DF3" w:rsidRDefault="00360DF3" w:rsidP="0093311B">
      <w:pPr>
        <w:autoSpaceDE w:val="0"/>
        <w:autoSpaceDN w:val="0"/>
        <w:adjustRightInd w:val="0"/>
        <w:rPr>
          <w:rFonts w:eastAsiaTheme="minorHAnsi"/>
          <w:b/>
          <w:color w:val="000000"/>
          <w:sz w:val="20"/>
          <w:szCs w:val="20"/>
          <w:u w:val="single"/>
        </w:rPr>
      </w:pPr>
      <w:r w:rsidRPr="00360DF3">
        <w:rPr>
          <w:rFonts w:eastAsiaTheme="minorHAnsi"/>
          <w:b/>
          <w:color w:val="000000"/>
          <w:sz w:val="20"/>
          <w:szCs w:val="20"/>
          <w:u w:val="single"/>
        </w:rPr>
        <w:t>Recordatorios de alimentos</w:t>
      </w:r>
    </w:p>
    <w:p w:rsidR="00360DF3" w:rsidRDefault="00360DF3" w:rsidP="0093311B">
      <w:pPr>
        <w:autoSpaceDE w:val="0"/>
        <w:autoSpaceDN w:val="0"/>
        <w:adjustRightInd w:val="0"/>
        <w:rPr>
          <w:rFonts w:eastAsiaTheme="minorHAnsi"/>
          <w:color w:val="000000"/>
          <w:sz w:val="20"/>
          <w:szCs w:val="20"/>
        </w:rPr>
      </w:pPr>
    </w:p>
    <w:p w:rsidR="00360DF3" w:rsidRDefault="00360DF3" w:rsidP="0093311B">
      <w:pPr>
        <w:autoSpaceDE w:val="0"/>
        <w:autoSpaceDN w:val="0"/>
        <w:adjustRightInd w:val="0"/>
        <w:rPr>
          <w:rFonts w:eastAsiaTheme="minorHAnsi"/>
          <w:color w:val="000000"/>
          <w:sz w:val="20"/>
          <w:szCs w:val="20"/>
        </w:rPr>
      </w:pPr>
      <w:r>
        <w:rPr>
          <w:rFonts w:eastAsiaTheme="minorHAnsi"/>
          <w:color w:val="000000"/>
          <w:sz w:val="20"/>
          <w:szCs w:val="20"/>
        </w:rPr>
        <w:t xml:space="preserve"> Los postres a base de granos ya no son acreditables: galletas, pastel, pop-tarts, barras de granola, tartacrust de postre, rosquillas, etc., incluidos los postres </w:t>
      </w:r>
      <w:proofErr w:type="gramStart"/>
      <w:r>
        <w:rPr>
          <w:rFonts w:eastAsiaTheme="minorHAnsi"/>
          <w:color w:val="000000"/>
          <w:sz w:val="20"/>
          <w:szCs w:val="20"/>
        </w:rPr>
        <w:t>caseros</w:t>
      </w:r>
      <w:proofErr w:type="gramEnd"/>
      <w:r>
        <w:rPr>
          <w:rFonts w:eastAsiaTheme="minorHAnsi"/>
          <w:color w:val="000000"/>
          <w:sz w:val="20"/>
          <w:szCs w:val="20"/>
        </w:rPr>
        <w:t xml:space="preserve">. </w:t>
      </w:r>
      <w:proofErr w:type="gramStart"/>
      <w:r>
        <w:rPr>
          <w:rFonts w:eastAsiaTheme="minorHAnsi"/>
          <w:color w:val="000000"/>
          <w:sz w:val="20"/>
          <w:szCs w:val="20"/>
        </w:rPr>
        <w:t>Estos artículos ya no estarán disponibles en las opciones de comida de KidKare.</w:t>
      </w:r>
      <w:proofErr w:type="gramEnd"/>
    </w:p>
    <w:p w:rsidR="00360DF3" w:rsidRDefault="00360DF3" w:rsidP="0093311B">
      <w:pPr>
        <w:autoSpaceDE w:val="0"/>
        <w:autoSpaceDN w:val="0"/>
        <w:adjustRightInd w:val="0"/>
        <w:rPr>
          <w:rFonts w:eastAsiaTheme="minorHAnsi"/>
          <w:color w:val="000000"/>
          <w:sz w:val="20"/>
          <w:szCs w:val="20"/>
        </w:rPr>
      </w:pPr>
    </w:p>
    <w:p w:rsidR="00360DF3" w:rsidRDefault="00360DF3" w:rsidP="0093311B">
      <w:pPr>
        <w:autoSpaceDE w:val="0"/>
        <w:autoSpaceDN w:val="0"/>
        <w:adjustRightInd w:val="0"/>
        <w:rPr>
          <w:rFonts w:eastAsiaTheme="minorHAnsi"/>
          <w:color w:val="000000"/>
          <w:sz w:val="20"/>
          <w:szCs w:val="20"/>
        </w:rPr>
      </w:pPr>
      <w:r>
        <w:rPr>
          <w:rFonts w:eastAsiaTheme="minorHAnsi"/>
          <w:color w:val="000000"/>
          <w:sz w:val="20"/>
          <w:szCs w:val="20"/>
        </w:rPr>
        <w:t xml:space="preserve">La leche líquida servida a los niños debe no tener sabor. Los niños de 1 a 2 años deben servirse con leche entera sin sabor. Los niños a partir de 2 años deben servirse con </w:t>
      </w:r>
      <w:proofErr w:type="gramStart"/>
      <w:r>
        <w:rPr>
          <w:rFonts w:eastAsiaTheme="minorHAnsi"/>
          <w:color w:val="000000"/>
          <w:sz w:val="20"/>
          <w:szCs w:val="20"/>
        </w:rPr>
        <w:t>un</w:t>
      </w:r>
      <w:proofErr w:type="gramEnd"/>
      <w:r>
        <w:rPr>
          <w:rFonts w:eastAsiaTheme="minorHAnsi"/>
          <w:color w:val="000000"/>
          <w:sz w:val="20"/>
          <w:szCs w:val="20"/>
        </w:rPr>
        <w:t xml:space="preserve"> 1% de leche descremada sin sabor baja en grasa o sin grasa. </w:t>
      </w:r>
      <w:proofErr w:type="gramStart"/>
      <w:r>
        <w:rPr>
          <w:rFonts w:eastAsiaTheme="minorHAnsi"/>
          <w:color w:val="000000"/>
          <w:sz w:val="20"/>
          <w:szCs w:val="20"/>
        </w:rPr>
        <w:t>Los niños de 6 años o más pueden servir leche saborizada.</w:t>
      </w:r>
      <w:proofErr w:type="gramEnd"/>
      <w:r>
        <w:rPr>
          <w:rFonts w:eastAsiaTheme="minorHAnsi"/>
          <w:color w:val="000000"/>
          <w:sz w:val="20"/>
          <w:szCs w:val="20"/>
        </w:rPr>
        <w:t xml:space="preserve">  </w:t>
      </w:r>
    </w:p>
    <w:p w:rsidR="00360DF3" w:rsidRDefault="00360DF3" w:rsidP="0093311B">
      <w:pPr>
        <w:autoSpaceDE w:val="0"/>
        <w:autoSpaceDN w:val="0"/>
        <w:adjustRightInd w:val="0"/>
        <w:rPr>
          <w:rFonts w:eastAsiaTheme="minorHAnsi"/>
          <w:color w:val="000000"/>
          <w:sz w:val="20"/>
          <w:szCs w:val="20"/>
        </w:rPr>
      </w:pPr>
    </w:p>
    <w:p w:rsidR="00360DF3" w:rsidRDefault="00360DF3" w:rsidP="0093311B">
      <w:pPr>
        <w:autoSpaceDE w:val="0"/>
        <w:autoSpaceDN w:val="0"/>
        <w:adjustRightInd w:val="0"/>
        <w:rPr>
          <w:rFonts w:eastAsiaTheme="minorHAnsi"/>
          <w:color w:val="000000"/>
          <w:sz w:val="20"/>
          <w:szCs w:val="20"/>
        </w:rPr>
      </w:pPr>
      <w:proofErr w:type="gramStart"/>
      <w:r>
        <w:rPr>
          <w:rFonts w:eastAsiaTheme="minorHAnsi"/>
          <w:color w:val="000000"/>
          <w:sz w:val="20"/>
          <w:szCs w:val="20"/>
        </w:rPr>
        <w:t>Los cereales para el desayuno pueden contener no más de 6 gramos de azúcar por onza seca galletas Graham y galletas de animales son todavía acreditables.</w:t>
      </w:r>
      <w:proofErr w:type="gramEnd"/>
      <w:r>
        <w:rPr>
          <w:rFonts w:eastAsiaTheme="minorHAnsi"/>
          <w:color w:val="000000"/>
          <w:sz w:val="20"/>
          <w:szCs w:val="20"/>
        </w:rPr>
        <w:t xml:space="preserve"> Limite el </w:t>
      </w:r>
      <w:proofErr w:type="gramStart"/>
      <w:r>
        <w:rPr>
          <w:rFonts w:eastAsiaTheme="minorHAnsi"/>
          <w:color w:val="000000"/>
          <w:sz w:val="20"/>
          <w:szCs w:val="20"/>
        </w:rPr>
        <w:t>uso</w:t>
      </w:r>
      <w:proofErr w:type="gramEnd"/>
      <w:r>
        <w:rPr>
          <w:rFonts w:eastAsiaTheme="minorHAnsi"/>
          <w:color w:val="000000"/>
          <w:sz w:val="20"/>
          <w:szCs w:val="20"/>
        </w:rPr>
        <w:t xml:space="preserve"> de estas galletas dulces a no más de dos (2) veces por semana y sirva solo en la merienda.</w:t>
      </w:r>
    </w:p>
    <w:p w:rsidR="0093311B" w:rsidRPr="00647569" w:rsidRDefault="0093311B" w:rsidP="0093311B">
      <w:pPr>
        <w:autoSpaceDE w:val="0"/>
        <w:autoSpaceDN w:val="0"/>
        <w:adjustRightInd w:val="0"/>
        <w:rPr>
          <w:rFonts w:eastAsiaTheme="minorHAnsi"/>
          <w:color w:val="000000"/>
          <w:sz w:val="20"/>
          <w:szCs w:val="20"/>
        </w:rPr>
      </w:pPr>
      <w:r w:rsidRPr="00647569">
        <w:rPr>
          <w:rFonts w:eastAsiaTheme="minorHAnsi"/>
          <w:color w:val="000000"/>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80"/>
        <w:gridCol w:w="4480"/>
      </w:tblGrid>
      <w:tr w:rsidR="00DB2431" w:rsidRPr="00DB2431" w:rsidTr="001F1E14">
        <w:trPr>
          <w:trHeight w:val="107"/>
        </w:trPr>
        <w:tc>
          <w:tcPr>
            <w:tcW w:w="4480" w:type="dxa"/>
          </w:tcPr>
          <w:p w:rsidR="0093311B" w:rsidRPr="00DB2431" w:rsidRDefault="0093311B" w:rsidP="001F1E14">
            <w:pPr>
              <w:autoSpaceDE w:val="0"/>
              <w:autoSpaceDN w:val="0"/>
              <w:adjustRightInd w:val="0"/>
              <w:rPr>
                <w:rFonts w:eastAsiaTheme="minorHAnsi"/>
                <w:i/>
                <w:highlight w:val="yellow"/>
              </w:rPr>
            </w:pPr>
            <w:r w:rsidRPr="00DB2431">
              <w:rPr>
                <w:rFonts w:eastAsiaTheme="minorHAnsi"/>
                <w:i/>
              </w:rPr>
              <w:t xml:space="preserve"> </w:t>
            </w:r>
            <w:r w:rsidR="00360DF3">
              <w:rPr>
                <w:rFonts w:eastAsiaTheme="minorHAnsi"/>
                <w:b/>
                <w:bCs/>
                <w:i/>
                <w:highlight w:val="yellow"/>
              </w:rPr>
              <w:t>Para</w:t>
            </w:r>
            <w:r w:rsidRPr="00DB2431">
              <w:rPr>
                <w:rFonts w:eastAsiaTheme="minorHAnsi"/>
                <w:b/>
                <w:bCs/>
                <w:i/>
                <w:highlight w:val="yellow"/>
              </w:rPr>
              <w:t xml:space="preserve">: </w:t>
            </w:r>
          </w:p>
        </w:tc>
        <w:tc>
          <w:tcPr>
            <w:tcW w:w="4480" w:type="dxa"/>
          </w:tcPr>
          <w:p w:rsidR="0093311B" w:rsidRPr="00DB2431" w:rsidRDefault="0093311B" w:rsidP="001F1E14">
            <w:pPr>
              <w:autoSpaceDE w:val="0"/>
              <w:autoSpaceDN w:val="0"/>
              <w:adjustRightInd w:val="0"/>
              <w:rPr>
                <w:rFonts w:eastAsiaTheme="minorHAnsi"/>
                <w:i/>
                <w:highlight w:val="yellow"/>
              </w:rPr>
            </w:pPr>
            <w:r w:rsidRPr="00DB2431">
              <w:rPr>
                <w:rFonts w:eastAsiaTheme="minorHAnsi"/>
                <w:b/>
                <w:bCs/>
                <w:i/>
                <w:highlight w:val="yellow"/>
              </w:rPr>
              <w:t xml:space="preserve">Child Nutrition Program Operators </w:t>
            </w:r>
          </w:p>
        </w:tc>
      </w:tr>
      <w:tr w:rsidR="00DB2431" w:rsidRPr="00DB2431" w:rsidTr="001F1E14">
        <w:trPr>
          <w:trHeight w:val="245"/>
        </w:trPr>
        <w:tc>
          <w:tcPr>
            <w:tcW w:w="4480" w:type="dxa"/>
          </w:tcPr>
          <w:p w:rsidR="0093311B" w:rsidRPr="00DB2431" w:rsidRDefault="00360DF3" w:rsidP="001F1E14">
            <w:pPr>
              <w:autoSpaceDE w:val="0"/>
              <w:autoSpaceDN w:val="0"/>
              <w:adjustRightInd w:val="0"/>
              <w:rPr>
                <w:rFonts w:eastAsiaTheme="minorHAnsi"/>
                <w:i/>
                <w:highlight w:val="yellow"/>
              </w:rPr>
            </w:pPr>
            <w:r>
              <w:rPr>
                <w:rFonts w:eastAsiaTheme="minorHAnsi"/>
                <w:b/>
                <w:bCs/>
                <w:i/>
                <w:highlight w:val="yellow"/>
              </w:rPr>
              <w:t>De</w:t>
            </w:r>
            <w:r w:rsidR="0093311B" w:rsidRPr="00DB2431">
              <w:rPr>
                <w:rFonts w:eastAsiaTheme="minorHAnsi"/>
                <w:b/>
                <w:bCs/>
                <w:i/>
                <w:highlight w:val="yellow"/>
              </w:rPr>
              <w:t xml:space="preserve">: </w:t>
            </w:r>
          </w:p>
        </w:tc>
        <w:tc>
          <w:tcPr>
            <w:tcW w:w="4480" w:type="dxa"/>
          </w:tcPr>
          <w:p w:rsidR="0093311B" w:rsidRPr="00DB2431" w:rsidRDefault="0093311B" w:rsidP="001F1E14">
            <w:pPr>
              <w:autoSpaceDE w:val="0"/>
              <w:autoSpaceDN w:val="0"/>
              <w:adjustRightInd w:val="0"/>
              <w:rPr>
                <w:rFonts w:eastAsiaTheme="minorHAnsi"/>
                <w:i/>
                <w:highlight w:val="yellow"/>
              </w:rPr>
            </w:pPr>
            <w:r w:rsidRPr="00DB2431">
              <w:rPr>
                <w:rFonts w:eastAsiaTheme="minorHAnsi"/>
                <w:b/>
                <w:bCs/>
                <w:i/>
                <w:highlight w:val="yellow"/>
              </w:rPr>
              <w:t xml:space="preserve">Robert M. Leshin, Director </w:t>
            </w:r>
          </w:p>
          <w:p w:rsidR="0093311B" w:rsidRPr="00DB2431" w:rsidRDefault="0093311B" w:rsidP="001F1E14">
            <w:pPr>
              <w:autoSpaceDE w:val="0"/>
              <w:autoSpaceDN w:val="0"/>
              <w:adjustRightInd w:val="0"/>
              <w:rPr>
                <w:rFonts w:eastAsiaTheme="minorHAnsi"/>
                <w:i/>
                <w:highlight w:val="yellow"/>
              </w:rPr>
            </w:pPr>
            <w:r w:rsidRPr="00DB2431">
              <w:rPr>
                <w:rFonts w:eastAsiaTheme="minorHAnsi"/>
                <w:b/>
                <w:bCs/>
                <w:i/>
                <w:highlight w:val="yellow"/>
              </w:rPr>
              <w:t xml:space="preserve">Office for Food and Nutrition Programs (FNP) </w:t>
            </w:r>
          </w:p>
        </w:tc>
      </w:tr>
      <w:tr w:rsidR="00DB2431" w:rsidRPr="00DB2431" w:rsidTr="001F1E14">
        <w:trPr>
          <w:trHeight w:val="107"/>
        </w:trPr>
        <w:tc>
          <w:tcPr>
            <w:tcW w:w="4480" w:type="dxa"/>
          </w:tcPr>
          <w:p w:rsidR="0093311B" w:rsidRPr="00DB2431" w:rsidRDefault="00360DF3" w:rsidP="001F1E14">
            <w:pPr>
              <w:autoSpaceDE w:val="0"/>
              <w:autoSpaceDN w:val="0"/>
              <w:adjustRightInd w:val="0"/>
              <w:rPr>
                <w:rFonts w:eastAsiaTheme="minorHAnsi"/>
                <w:i/>
                <w:highlight w:val="yellow"/>
              </w:rPr>
            </w:pPr>
            <w:r>
              <w:rPr>
                <w:rFonts w:eastAsiaTheme="minorHAnsi"/>
                <w:b/>
                <w:bCs/>
                <w:i/>
                <w:highlight w:val="yellow"/>
              </w:rPr>
              <w:t>Fecha</w:t>
            </w:r>
            <w:r w:rsidR="0093311B" w:rsidRPr="00DB2431">
              <w:rPr>
                <w:rFonts w:eastAsiaTheme="minorHAnsi"/>
                <w:b/>
                <w:bCs/>
                <w:i/>
                <w:highlight w:val="yellow"/>
              </w:rPr>
              <w:t xml:space="preserve">: </w:t>
            </w:r>
          </w:p>
        </w:tc>
        <w:tc>
          <w:tcPr>
            <w:tcW w:w="4480" w:type="dxa"/>
          </w:tcPr>
          <w:p w:rsidR="0093311B" w:rsidRPr="00DB2431" w:rsidRDefault="0093311B" w:rsidP="001F1E14">
            <w:pPr>
              <w:autoSpaceDE w:val="0"/>
              <w:autoSpaceDN w:val="0"/>
              <w:adjustRightInd w:val="0"/>
              <w:rPr>
                <w:rFonts w:eastAsiaTheme="minorHAnsi"/>
                <w:i/>
                <w:highlight w:val="yellow"/>
              </w:rPr>
            </w:pPr>
            <w:r w:rsidRPr="00DB2431">
              <w:rPr>
                <w:rFonts w:eastAsiaTheme="minorHAnsi"/>
                <w:b/>
                <w:bCs/>
                <w:i/>
                <w:highlight w:val="yellow"/>
              </w:rPr>
              <w:t xml:space="preserve">May 10, 2018 </w:t>
            </w:r>
          </w:p>
        </w:tc>
      </w:tr>
      <w:tr w:rsidR="0093311B" w:rsidRPr="00DB2431" w:rsidTr="001F1E14">
        <w:trPr>
          <w:trHeight w:val="245"/>
        </w:trPr>
        <w:tc>
          <w:tcPr>
            <w:tcW w:w="4480" w:type="dxa"/>
          </w:tcPr>
          <w:p w:rsidR="0093311B" w:rsidRPr="00DB2431" w:rsidRDefault="00360DF3" w:rsidP="001F1E14">
            <w:pPr>
              <w:autoSpaceDE w:val="0"/>
              <w:autoSpaceDN w:val="0"/>
              <w:adjustRightInd w:val="0"/>
              <w:rPr>
                <w:rFonts w:eastAsiaTheme="minorHAnsi"/>
                <w:i/>
                <w:highlight w:val="yellow"/>
              </w:rPr>
            </w:pPr>
            <w:r>
              <w:rPr>
                <w:rFonts w:eastAsiaTheme="minorHAnsi"/>
                <w:b/>
                <w:bCs/>
                <w:i/>
                <w:highlight w:val="yellow"/>
              </w:rPr>
              <w:t>Sujeto</w:t>
            </w:r>
            <w:r w:rsidR="0093311B" w:rsidRPr="00DB2431">
              <w:rPr>
                <w:rFonts w:eastAsiaTheme="minorHAnsi"/>
                <w:b/>
                <w:bCs/>
                <w:i/>
                <w:highlight w:val="yellow"/>
              </w:rPr>
              <w:t xml:space="preserve">: </w:t>
            </w:r>
          </w:p>
        </w:tc>
        <w:tc>
          <w:tcPr>
            <w:tcW w:w="4480" w:type="dxa"/>
          </w:tcPr>
          <w:p w:rsidR="0093311B" w:rsidRPr="00DB2431" w:rsidRDefault="0093311B" w:rsidP="00360DF3">
            <w:pPr>
              <w:autoSpaceDE w:val="0"/>
              <w:autoSpaceDN w:val="0"/>
              <w:adjustRightInd w:val="0"/>
              <w:rPr>
                <w:rFonts w:eastAsiaTheme="minorHAnsi"/>
                <w:i/>
                <w:highlight w:val="yellow"/>
              </w:rPr>
            </w:pPr>
            <w:r w:rsidRPr="00DB2431">
              <w:rPr>
                <w:rFonts w:eastAsiaTheme="minorHAnsi"/>
                <w:b/>
                <w:bCs/>
                <w:i/>
                <w:highlight w:val="yellow"/>
              </w:rPr>
              <w:t xml:space="preserve">Choking Prevention Policy: Nutrition for </w:t>
            </w:r>
            <w:r w:rsidR="00360DF3">
              <w:rPr>
                <w:rFonts w:eastAsiaTheme="minorHAnsi"/>
                <w:i/>
                <w:highlight w:val="yellow"/>
              </w:rPr>
              <w:lastRenderedPageBreak/>
              <w:t>Niños pequeños (menores de cuatro años)</w:t>
            </w:r>
          </w:p>
        </w:tc>
      </w:tr>
    </w:tbl>
    <w:p w:rsidR="0093311B" w:rsidRPr="00DB2431" w:rsidRDefault="0093311B" w:rsidP="0093311B">
      <w:pPr>
        <w:autoSpaceDE w:val="0"/>
        <w:autoSpaceDN w:val="0"/>
        <w:adjustRightInd w:val="0"/>
        <w:rPr>
          <w:rFonts w:eastAsiaTheme="minorHAnsi"/>
          <w:i/>
          <w:sz w:val="20"/>
          <w:szCs w:val="20"/>
          <w:highlight w:val="yellow"/>
        </w:rPr>
      </w:pPr>
    </w:p>
    <w:p w:rsidR="00360DF3" w:rsidRDefault="00360DF3" w:rsidP="0093311B">
      <w:pPr>
        <w:autoSpaceDE w:val="0"/>
        <w:autoSpaceDN w:val="0"/>
        <w:adjustRightInd w:val="0"/>
        <w:rPr>
          <w:rFonts w:eastAsiaTheme="minorHAnsi"/>
          <w:i/>
          <w:sz w:val="22"/>
          <w:szCs w:val="22"/>
          <w:highlight w:val="yellow"/>
        </w:rPr>
      </w:pPr>
      <w:r>
        <w:rPr>
          <w:rFonts w:eastAsiaTheme="minorHAnsi"/>
          <w:i/>
          <w:sz w:val="22"/>
          <w:szCs w:val="22"/>
          <w:highlight w:val="yellow"/>
        </w:rPr>
        <w:t xml:space="preserve">Basándose en la guía </w:t>
      </w:r>
      <w:proofErr w:type="gramStart"/>
      <w:r>
        <w:rPr>
          <w:rFonts w:eastAsiaTheme="minorHAnsi"/>
          <w:i/>
          <w:sz w:val="22"/>
          <w:szCs w:val="22"/>
          <w:highlight w:val="yellow"/>
        </w:rPr>
        <w:t>del</w:t>
      </w:r>
      <w:proofErr w:type="gramEnd"/>
      <w:r>
        <w:rPr>
          <w:rFonts w:eastAsiaTheme="minorHAnsi"/>
          <w:i/>
          <w:sz w:val="22"/>
          <w:szCs w:val="22"/>
          <w:highlight w:val="yellow"/>
        </w:rPr>
        <w:t xml:space="preserve"> USDA*, los alimentos que representan el mayor riesgo de asfixia son alimentos que poseen las siguientes características: "redondos, en forma de tubo, pequeños, duros, gruesos y pegajosos, lisos, resbaladizos o fácilmente moldeados para pegarse a las vías respiratorias". Con el fin de alinearse con las licencias estatales de Massachusetts y las recomendaciones </w:t>
      </w:r>
      <w:proofErr w:type="gramStart"/>
      <w:r>
        <w:rPr>
          <w:rFonts w:eastAsiaTheme="minorHAnsi"/>
          <w:i/>
          <w:sz w:val="22"/>
          <w:szCs w:val="22"/>
          <w:highlight w:val="yellow"/>
        </w:rPr>
        <w:t>del</w:t>
      </w:r>
      <w:proofErr w:type="gramEnd"/>
      <w:r>
        <w:rPr>
          <w:rFonts w:eastAsiaTheme="minorHAnsi"/>
          <w:i/>
          <w:sz w:val="22"/>
          <w:szCs w:val="22"/>
          <w:highlight w:val="yellow"/>
        </w:rPr>
        <w:t xml:space="preserve"> USDA, la política de FNP restringe la porción de los siguientes alimentos a niños menores de cuatro años:</w:t>
      </w:r>
    </w:p>
    <w:p w:rsidR="00360DF3" w:rsidRDefault="00360DF3" w:rsidP="0093311B">
      <w:pPr>
        <w:autoSpaceDE w:val="0"/>
        <w:autoSpaceDN w:val="0"/>
        <w:adjustRightInd w:val="0"/>
        <w:rPr>
          <w:rFonts w:eastAsiaTheme="minorHAnsi"/>
          <w:i/>
          <w:sz w:val="22"/>
          <w:szCs w:val="22"/>
          <w:highlight w:val="yellow"/>
        </w:rPr>
      </w:pPr>
    </w:p>
    <w:p w:rsidR="00360DF3" w:rsidRDefault="0093311B" w:rsidP="00360DF3">
      <w:pPr>
        <w:autoSpaceDE w:val="0"/>
        <w:autoSpaceDN w:val="0"/>
        <w:adjustRightInd w:val="0"/>
        <w:rPr>
          <w:rFonts w:eastAsiaTheme="minorHAnsi"/>
          <w:i/>
          <w:sz w:val="22"/>
          <w:szCs w:val="22"/>
          <w:highlight w:val="yellow"/>
        </w:rPr>
      </w:pPr>
      <w:r w:rsidRPr="00DB2431">
        <w:rPr>
          <w:rFonts w:eastAsiaTheme="minorHAnsi"/>
          <w:i/>
          <w:sz w:val="22"/>
          <w:szCs w:val="22"/>
          <w:highlight w:val="yellow"/>
        </w:rPr>
        <w:t xml:space="preserve">* </w:t>
      </w:r>
      <w:r w:rsidR="00360DF3">
        <w:rPr>
          <w:rFonts w:eastAsiaTheme="minorHAnsi"/>
          <w:i/>
          <w:sz w:val="22"/>
          <w:szCs w:val="22"/>
          <w:highlight w:val="yellow"/>
        </w:rPr>
        <w:t xml:space="preserve">Perros calientes, salchichas, salchichas o alimentos procesados similares </w:t>
      </w:r>
    </w:p>
    <w:p w:rsidR="00360DF3" w:rsidRDefault="00360DF3" w:rsidP="00360DF3">
      <w:pPr>
        <w:autoSpaceDE w:val="0"/>
        <w:autoSpaceDN w:val="0"/>
        <w:adjustRightInd w:val="0"/>
        <w:rPr>
          <w:rFonts w:eastAsiaTheme="minorHAnsi"/>
          <w:i/>
          <w:sz w:val="22"/>
          <w:szCs w:val="22"/>
          <w:highlight w:val="yellow"/>
        </w:rPr>
      </w:pPr>
      <w:r>
        <w:rPr>
          <w:rFonts w:eastAsiaTheme="minorHAnsi"/>
          <w:i/>
          <w:sz w:val="22"/>
          <w:szCs w:val="22"/>
          <w:highlight w:val="yellow"/>
        </w:rPr>
        <w:t xml:space="preserve">* Uvas, cerezas, bolas de melón, o tomates cherry y uva </w:t>
      </w:r>
    </w:p>
    <w:p w:rsidR="00360DF3" w:rsidRDefault="00360DF3" w:rsidP="00360DF3">
      <w:pPr>
        <w:autoSpaceDE w:val="0"/>
        <w:autoSpaceDN w:val="0"/>
        <w:adjustRightInd w:val="0"/>
        <w:rPr>
          <w:rFonts w:eastAsiaTheme="minorHAnsi"/>
          <w:i/>
          <w:sz w:val="22"/>
          <w:szCs w:val="22"/>
          <w:highlight w:val="yellow"/>
        </w:rPr>
      </w:pPr>
      <w:r>
        <w:rPr>
          <w:rFonts w:eastAsiaTheme="minorHAnsi"/>
          <w:i/>
          <w:sz w:val="22"/>
          <w:szCs w:val="22"/>
          <w:highlight w:val="yellow"/>
        </w:rPr>
        <w:t xml:space="preserve">* Bayas específicas - kiwi, frambuesas, moras, bayas de goji </w:t>
      </w:r>
    </w:p>
    <w:p w:rsidR="00360DF3" w:rsidRDefault="00360DF3" w:rsidP="00360DF3">
      <w:pPr>
        <w:autoSpaceDE w:val="0"/>
        <w:autoSpaceDN w:val="0"/>
        <w:adjustRightInd w:val="0"/>
        <w:rPr>
          <w:rFonts w:eastAsiaTheme="minorHAnsi"/>
          <w:i/>
          <w:sz w:val="22"/>
          <w:szCs w:val="22"/>
          <w:highlight w:val="yellow"/>
        </w:rPr>
      </w:pPr>
      <w:r>
        <w:rPr>
          <w:rFonts w:eastAsiaTheme="minorHAnsi"/>
          <w:i/>
          <w:sz w:val="22"/>
          <w:szCs w:val="22"/>
          <w:highlight w:val="yellow"/>
        </w:rPr>
        <w:t xml:space="preserve">* Cacahuetes, </w:t>
      </w:r>
      <w:proofErr w:type="gramStart"/>
      <w:r>
        <w:rPr>
          <w:rFonts w:eastAsiaTheme="minorHAnsi"/>
          <w:i/>
          <w:sz w:val="22"/>
          <w:szCs w:val="22"/>
          <w:highlight w:val="yellow"/>
        </w:rPr>
        <w:t>nueces</w:t>
      </w:r>
      <w:proofErr w:type="gramEnd"/>
      <w:r>
        <w:rPr>
          <w:rFonts w:eastAsiaTheme="minorHAnsi"/>
          <w:i/>
          <w:sz w:val="22"/>
          <w:szCs w:val="22"/>
          <w:highlight w:val="yellow"/>
        </w:rPr>
        <w:t xml:space="preserve"> y semillas (por ejemplo, semillas de girasol o calabaza) </w:t>
      </w:r>
    </w:p>
    <w:p w:rsidR="0093311B" w:rsidRPr="00DB2431" w:rsidRDefault="00360DF3" w:rsidP="00360DF3">
      <w:pPr>
        <w:autoSpaceDE w:val="0"/>
        <w:autoSpaceDN w:val="0"/>
        <w:adjustRightInd w:val="0"/>
        <w:rPr>
          <w:rFonts w:eastAsiaTheme="minorHAnsi"/>
          <w:i/>
          <w:sz w:val="22"/>
          <w:szCs w:val="22"/>
          <w:highlight w:val="yellow"/>
        </w:rPr>
      </w:pPr>
      <w:r>
        <w:rPr>
          <w:rFonts w:eastAsiaTheme="minorHAnsi"/>
          <w:i/>
          <w:sz w:val="22"/>
          <w:szCs w:val="22"/>
          <w:highlight w:val="yellow"/>
        </w:rPr>
        <w:t xml:space="preserve">* Manteca de cacahuete y mantequilla de </w:t>
      </w:r>
      <w:proofErr w:type="gramStart"/>
      <w:r>
        <w:rPr>
          <w:rFonts w:eastAsiaTheme="minorHAnsi"/>
          <w:i/>
          <w:sz w:val="22"/>
          <w:szCs w:val="22"/>
          <w:highlight w:val="yellow"/>
        </w:rPr>
        <w:t>nueces</w:t>
      </w:r>
      <w:proofErr w:type="gramEnd"/>
      <w:r>
        <w:rPr>
          <w:rFonts w:eastAsiaTheme="minorHAnsi"/>
          <w:i/>
          <w:sz w:val="22"/>
          <w:szCs w:val="22"/>
          <w:highlight w:val="yellow"/>
        </w:rPr>
        <w:t xml:space="preserve"> * Frutas secas como pasas o arándanos</w:t>
      </w:r>
    </w:p>
    <w:p w:rsidR="0093311B" w:rsidRPr="00DB2431" w:rsidRDefault="0093311B" w:rsidP="0093311B">
      <w:pPr>
        <w:autoSpaceDE w:val="0"/>
        <w:autoSpaceDN w:val="0"/>
        <w:adjustRightInd w:val="0"/>
        <w:rPr>
          <w:rFonts w:eastAsiaTheme="minorHAnsi"/>
          <w:i/>
          <w:sz w:val="22"/>
          <w:szCs w:val="22"/>
          <w:highlight w:val="yellow"/>
        </w:rPr>
      </w:pPr>
    </w:p>
    <w:p w:rsidR="0093311B" w:rsidRPr="00360DF3" w:rsidRDefault="0093311B" w:rsidP="0093311B">
      <w:pPr>
        <w:autoSpaceDE w:val="0"/>
        <w:autoSpaceDN w:val="0"/>
        <w:adjustRightInd w:val="0"/>
        <w:rPr>
          <w:rFonts w:eastAsiaTheme="minorHAnsi"/>
          <w:i/>
          <w:iCs/>
          <w:sz w:val="22"/>
          <w:szCs w:val="22"/>
        </w:rPr>
      </w:pPr>
      <w:r w:rsidRPr="00DB2431">
        <w:rPr>
          <w:rFonts w:eastAsiaTheme="minorHAnsi"/>
          <w:i/>
          <w:highlight w:val="yellow"/>
        </w:rPr>
        <w:t xml:space="preserve"> </w:t>
      </w:r>
      <w:r w:rsidR="00360DF3" w:rsidRPr="00360DF3">
        <w:rPr>
          <w:rFonts w:eastAsiaTheme="minorHAnsi"/>
          <w:i/>
          <w:iCs/>
          <w:sz w:val="22"/>
          <w:szCs w:val="22"/>
          <w:highlight w:val="yellow"/>
        </w:rPr>
        <w:t xml:space="preserve">Hay muchos elementos que no están incluidos en la lista anterior, que todavía pueden representar </w:t>
      </w:r>
      <w:proofErr w:type="gramStart"/>
      <w:r w:rsidR="00360DF3" w:rsidRPr="00360DF3">
        <w:rPr>
          <w:rFonts w:eastAsiaTheme="minorHAnsi"/>
          <w:i/>
          <w:iCs/>
          <w:sz w:val="22"/>
          <w:szCs w:val="22"/>
          <w:highlight w:val="yellow"/>
        </w:rPr>
        <w:t>un</w:t>
      </w:r>
      <w:proofErr w:type="gramEnd"/>
      <w:r w:rsidR="00360DF3" w:rsidRPr="00360DF3">
        <w:rPr>
          <w:rFonts w:eastAsiaTheme="minorHAnsi"/>
          <w:i/>
          <w:iCs/>
          <w:sz w:val="22"/>
          <w:szCs w:val="22"/>
          <w:highlight w:val="yellow"/>
        </w:rPr>
        <w:t xml:space="preserve"> peligro de asfixia debido a su forma o textura. La FNP pide a los operadores de CNP que consideren las características antes mencionadas al alimentar a niños menores de cuatro años; y alterar cualquier alimento que pueda suponer </w:t>
      </w:r>
      <w:proofErr w:type="gramStart"/>
      <w:r w:rsidR="00360DF3" w:rsidRPr="00360DF3">
        <w:rPr>
          <w:rFonts w:eastAsiaTheme="minorHAnsi"/>
          <w:i/>
          <w:iCs/>
          <w:sz w:val="22"/>
          <w:szCs w:val="22"/>
          <w:highlight w:val="yellow"/>
        </w:rPr>
        <w:t>un</w:t>
      </w:r>
      <w:proofErr w:type="gramEnd"/>
      <w:r w:rsidR="00360DF3" w:rsidRPr="00360DF3">
        <w:rPr>
          <w:rFonts w:eastAsiaTheme="minorHAnsi"/>
          <w:i/>
          <w:iCs/>
          <w:sz w:val="22"/>
          <w:szCs w:val="22"/>
          <w:highlight w:val="yellow"/>
        </w:rPr>
        <w:t xml:space="preserve"> riesgo. Los operadores de CNP modificarán los alimentos para que puedan servirse en mordeduras manejables, no mayores de un níquel, a la edad preescolar, a los niños pequeños y a los grupos de edad infantil.</w:t>
      </w:r>
      <w:r w:rsidRPr="00360DF3">
        <w:rPr>
          <w:rFonts w:eastAsiaTheme="minorHAnsi"/>
          <w:i/>
          <w:iCs/>
          <w:sz w:val="22"/>
          <w:szCs w:val="22"/>
          <w:highlight w:val="yellow"/>
        </w:rPr>
        <w:t xml:space="preserve">* </w:t>
      </w:r>
      <w:hyperlink r:id="rId9" w:history="1">
        <w:r w:rsidR="00DB2431" w:rsidRPr="00360DF3">
          <w:rPr>
            <w:rStyle w:val="Hyperlink"/>
            <w:rFonts w:eastAsiaTheme="minorHAnsi"/>
            <w:i/>
            <w:iCs/>
            <w:sz w:val="22"/>
            <w:szCs w:val="22"/>
            <w:highlight w:val="yellow"/>
          </w:rPr>
          <w:t>https://fns-prod.azureedge.net/sites/default/files/supplementA.pdf</w:t>
        </w:r>
      </w:hyperlink>
    </w:p>
    <w:p w:rsidR="00DB2431" w:rsidRDefault="00DB2431" w:rsidP="0093311B">
      <w:pPr>
        <w:autoSpaceDE w:val="0"/>
        <w:autoSpaceDN w:val="0"/>
        <w:adjustRightInd w:val="0"/>
        <w:rPr>
          <w:rFonts w:eastAsiaTheme="minorHAnsi"/>
          <w:b/>
          <w:i/>
          <w:iCs/>
          <w:sz w:val="22"/>
          <w:szCs w:val="22"/>
        </w:rPr>
      </w:pPr>
    </w:p>
    <w:p w:rsidR="00DB2431" w:rsidRPr="00DB2431" w:rsidRDefault="00DB2431" w:rsidP="0093311B">
      <w:pPr>
        <w:autoSpaceDE w:val="0"/>
        <w:autoSpaceDN w:val="0"/>
        <w:adjustRightInd w:val="0"/>
        <w:rPr>
          <w:rFonts w:eastAsiaTheme="minorHAnsi"/>
          <w:b/>
          <w:i/>
          <w:sz w:val="20"/>
          <w:szCs w:val="20"/>
        </w:rPr>
      </w:pPr>
    </w:p>
    <w:p w:rsidR="0093311B" w:rsidRPr="00DB2431" w:rsidRDefault="0093311B">
      <w:pPr>
        <w:rPr>
          <w:i/>
          <w:sz w:val="20"/>
          <w:szCs w:val="20"/>
        </w:rPr>
      </w:pPr>
    </w:p>
    <w:p w:rsidR="00CB6EC9" w:rsidRPr="00DB2431" w:rsidRDefault="00CB6EC9" w:rsidP="00CB6EC9">
      <w:pPr>
        <w:autoSpaceDE w:val="0"/>
        <w:autoSpaceDN w:val="0"/>
        <w:adjustRightInd w:val="0"/>
        <w:rPr>
          <w:rFonts w:ascii="Arial Rounded MT Bold" w:eastAsiaTheme="minorHAnsi" w:hAnsi="Arial Rounded MT Bold" w:cs="Arial Rounded MT Bold"/>
        </w:rPr>
      </w:pPr>
    </w:p>
    <w:p w:rsidR="00472201" w:rsidRPr="00DB2431" w:rsidRDefault="00472201" w:rsidP="00CB6EC9">
      <w:pPr>
        <w:autoSpaceDE w:val="0"/>
        <w:autoSpaceDN w:val="0"/>
        <w:adjustRightInd w:val="0"/>
        <w:rPr>
          <w:rFonts w:ascii="Arial Rounded MT Bold" w:eastAsiaTheme="minorHAnsi" w:hAnsi="Arial Rounded MT Bold" w:cs="Arial Rounded MT Bold"/>
        </w:rPr>
      </w:pPr>
    </w:p>
    <w:p w:rsidR="00472201" w:rsidRDefault="00472201" w:rsidP="00CB6EC9">
      <w:pPr>
        <w:autoSpaceDE w:val="0"/>
        <w:autoSpaceDN w:val="0"/>
        <w:adjustRightInd w:val="0"/>
        <w:rPr>
          <w:rFonts w:ascii="Arial Rounded MT Bold" w:eastAsiaTheme="minorHAnsi" w:hAnsi="Arial Rounded MT Bold" w:cs="Arial Rounded MT Bold"/>
          <w:color w:val="000000"/>
        </w:rPr>
      </w:pPr>
    </w:p>
    <w:p w:rsidR="00CB6EC9" w:rsidRPr="00360DF3" w:rsidRDefault="00360DF3">
      <w:pPr>
        <w:rPr>
          <w:sz w:val="28"/>
          <w:szCs w:val="28"/>
        </w:rPr>
      </w:pPr>
      <w:r w:rsidRPr="00360DF3">
        <w:rPr>
          <w:sz w:val="28"/>
          <w:szCs w:val="28"/>
        </w:rPr>
        <w:t xml:space="preserve">Los beneficios de la grabación </w:t>
      </w:r>
      <w:proofErr w:type="gramStart"/>
      <w:r w:rsidRPr="00360DF3">
        <w:rPr>
          <w:sz w:val="28"/>
          <w:szCs w:val="28"/>
        </w:rPr>
        <w:t>del</w:t>
      </w:r>
      <w:proofErr w:type="gramEnd"/>
      <w:r w:rsidRPr="00360DF3">
        <w:rPr>
          <w:sz w:val="28"/>
          <w:szCs w:val="28"/>
        </w:rPr>
        <w:t xml:space="preserve"> menú infantil CACFP deben ofrecerse a los bebés. (Niños menores de 1 año)</w:t>
      </w:r>
    </w:p>
    <w:p w:rsidR="00BA328A" w:rsidRPr="00360DF3" w:rsidRDefault="00BA328A">
      <w:pPr>
        <w:rPr>
          <w:sz w:val="28"/>
          <w:szCs w:val="28"/>
        </w:rPr>
      </w:pPr>
    </w:p>
    <w:p w:rsidR="00BA328A" w:rsidRPr="00360DF3" w:rsidRDefault="00BA328A" w:rsidP="00BA328A">
      <w:pPr>
        <w:autoSpaceDE w:val="0"/>
        <w:autoSpaceDN w:val="0"/>
        <w:adjustRightInd w:val="0"/>
        <w:rPr>
          <w:rFonts w:ascii="Arial" w:eastAsiaTheme="minorHAnsi" w:hAnsi="Arial" w:cs="Arial"/>
          <w:color w:val="000000"/>
          <w:sz w:val="28"/>
          <w:szCs w:val="28"/>
        </w:rPr>
      </w:pPr>
    </w:p>
    <w:p w:rsidR="008A47F1" w:rsidRDefault="00360DF3" w:rsidP="00FD4E2F">
      <w:pPr>
        <w:autoSpaceDE w:val="0"/>
        <w:autoSpaceDN w:val="0"/>
        <w:adjustRightInd w:val="0"/>
        <w:rPr>
          <w:rFonts w:eastAsiaTheme="minorHAnsi"/>
          <w:color w:val="000000"/>
          <w:sz w:val="20"/>
          <w:szCs w:val="20"/>
        </w:rPr>
      </w:pPr>
      <w:r>
        <w:rPr>
          <w:rFonts w:eastAsiaTheme="minorHAnsi"/>
          <w:color w:val="000000"/>
          <w:sz w:val="20"/>
          <w:szCs w:val="20"/>
        </w:rPr>
        <w:t xml:space="preserve">Los proveedores están obligados a ofrecer a los </w:t>
      </w:r>
      <w:r w:rsidR="008A47F1">
        <w:rPr>
          <w:rFonts w:eastAsiaTheme="minorHAnsi"/>
          <w:color w:val="000000"/>
          <w:sz w:val="20"/>
          <w:szCs w:val="20"/>
        </w:rPr>
        <w:t xml:space="preserve">padres de bebés </w:t>
      </w:r>
      <w:proofErr w:type="gramStart"/>
      <w:r w:rsidR="008A47F1">
        <w:rPr>
          <w:rFonts w:eastAsiaTheme="minorHAnsi"/>
          <w:color w:val="000000"/>
          <w:sz w:val="20"/>
          <w:szCs w:val="20"/>
        </w:rPr>
        <w:t>fórmula  fortificada</w:t>
      </w:r>
      <w:proofErr w:type="gramEnd"/>
      <w:r w:rsidR="008A47F1">
        <w:rPr>
          <w:rFonts w:eastAsiaTheme="minorHAnsi"/>
          <w:color w:val="000000"/>
          <w:sz w:val="20"/>
          <w:szCs w:val="20"/>
        </w:rPr>
        <w:t xml:space="preserve"> con hierro</w:t>
      </w:r>
      <w:r>
        <w:rPr>
          <w:rFonts w:eastAsiaTheme="minorHAnsi"/>
          <w:color w:val="000000"/>
          <w:sz w:val="20"/>
          <w:szCs w:val="20"/>
        </w:rPr>
        <w:t xml:space="preserve"> para bebés (IFIF). Tú decides qué fórmula ofrecer.   </w:t>
      </w:r>
    </w:p>
    <w:p w:rsidR="008A47F1" w:rsidRDefault="008A47F1" w:rsidP="00FD4E2F">
      <w:pPr>
        <w:autoSpaceDE w:val="0"/>
        <w:autoSpaceDN w:val="0"/>
        <w:adjustRightInd w:val="0"/>
        <w:rPr>
          <w:rFonts w:eastAsiaTheme="minorHAnsi"/>
          <w:color w:val="000000"/>
          <w:sz w:val="20"/>
          <w:szCs w:val="20"/>
        </w:rPr>
      </w:pPr>
    </w:p>
    <w:p w:rsidR="008A47F1" w:rsidRPr="008A47F1" w:rsidRDefault="00360DF3" w:rsidP="00FD4E2F">
      <w:pPr>
        <w:autoSpaceDE w:val="0"/>
        <w:autoSpaceDN w:val="0"/>
        <w:adjustRightInd w:val="0"/>
        <w:rPr>
          <w:rFonts w:eastAsiaTheme="minorHAnsi"/>
          <w:b/>
          <w:color w:val="000000"/>
          <w:sz w:val="20"/>
          <w:szCs w:val="20"/>
        </w:rPr>
      </w:pPr>
      <w:r w:rsidRPr="008A47F1">
        <w:rPr>
          <w:rFonts w:eastAsiaTheme="minorHAnsi"/>
          <w:b/>
          <w:color w:val="000000"/>
          <w:sz w:val="20"/>
          <w:szCs w:val="20"/>
        </w:rPr>
        <w:t xml:space="preserve">Proveedores: Usted debe escribir el nombre de la fórmula que su cuidado de niños ofrece en los formularios de inscripción infantil para todos los bebés.   </w:t>
      </w:r>
    </w:p>
    <w:p w:rsidR="008A47F1" w:rsidRDefault="008A47F1" w:rsidP="00FD4E2F">
      <w:pPr>
        <w:autoSpaceDE w:val="0"/>
        <w:autoSpaceDN w:val="0"/>
        <w:adjustRightInd w:val="0"/>
        <w:rPr>
          <w:rFonts w:eastAsiaTheme="minorHAnsi"/>
          <w:color w:val="000000"/>
          <w:sz w:val="20"/>
          <w:szCs w:val="20"/>
        </w:rPr>
      </w:pPr>
    </w:p>
    <w:p w:rsidR="008A47F1" w:rsidRDefault="00360DF3" w:rsidP="00FD4E2F">
      <w:pPr>
        <w:autoSpaceDE w:val="0"/>
        <w:autoSpaceDN w:val="0"/>
        <w:adjustRightInd w:val="0"/>
        <w:rPr>
          <w:rFonts w:eastAsiaTheme="minorHAnsi"/>
          <w:color w:val="000000"/>
          <w:sz w:val="20"/>
          <w:szCs w:val="20"/>
        </w:rPr>
      </w:pPr>
      <w:r>
        <w:rPr>
          <w:rFonts w:eastAsiaTheme="minorHAnsi"/>
          <w:color w:val="000000"/>
          <w:sz w:val="20"/>
          <w:szCs w:val="20"/>
        </w:rPr>
        <w:t xml:space="preserve">Los </w:t>
      </w:r>
      <w:proofErr w:type="gramStart"/>
      <w:r>
        <w:rPr>
          <w:rFonts w:eastAsiaTheme="minorHAnsi"/>
          <w:color w:val="000000"/>
          <w:sz w:val="20"/>
          <w:szCs w:val="20"/>
        </w:rPr>
        <w:t>padres</w:t>
      </w:r>
      <w:proofErr w:type="gramEnd"/>
      <w:r>
        <w:rPr>
          <w:rFonts w:eastAsiaTheme="minorHAnsi"/>
          <w:color w:val="000000"/>
          <w:sz w:val="20"/>
          <w:szCs w:val="20"/>
        </w:rPr>
        <w:t xml:space="preserve"> deciden si aceptan la fórmula que usted ofrece o para suministrar leche materna o una fórmula infantil fortificada con hierro diferente.   </w:t>
      </w:r>
    </w:p>
    <w:p w:rsidR="008A47F1" w:rsidRDefault="008A47F1" w:rsidP="00FD4E2F">
      <w:pPr>
        <w:autoSpaceDE w:val="0"/>
        <w:autoSpaceDN w:val="0"/>
        <w:adjustRightInd w:val="0"/>
        <w:rPr>
          <w:rFonts w:eastAsiaTheme="minorHAnsi"/>
          <w:color w:val="000000"/>
          <w:sz w:val="20"/>
          <w:szCs w:val="20"/>
        </w:rPr>
      </w:pPr>
    </w:p>
    <w:p w:rsidR="008A47F1" w:rsidRDefault="00360DF3" w:rsidP="00FD4E2F">
      <w:pPr>
        <w:autoSpaceDE w:val="0"/>
        <w:autoSpaceDN w:val="0"/>
        <w:adjustRightInd w:val="0"/>
        <w:rPr>
          <w:rFonts w:eastAsiaTheme="minorHAnsi"/>
          <w:color w:val="000000"/>
          <w:sz w:val="20"/>
          <w:szCs w:val="20"/>
        </w:rPr>
      </w:pPr>
      <w:r>
        <w:rPr>
          <w:rFonts w:eastAsiaTheme="minorHAnsi"/>
          <w:color w:val="000000"/>
          <w:sz w:val="20"/>
          <w:szCs w:val="20"/>
        </w:rPr>
        <w:t xml:space="preserve">Dos grupos de edad infantil: 0-5 meses, 6-11 meses </w:t>
      </w:r>
    </w:p>
    <w:p w:rsidR="008A47F1" w:rsidRDefault="00360DF3" w:rsidP="00FD4E2F">
      <w:pPr>
        <w:autoSpaceDE w:val="0"/>
        <w:autoSpaceDN w:val="0"/>
        <w:adjustRightInd w:val="0"/>
        <w:rPr>
          <w:rFonts w:eastAsiaTheme="minorHAnsi"/>
          <w:color w:val="000000"/>
          <w:sz w:val="20"/>
          <w:szCs w:val="20"/>
        </w:rPr>
      </w:pPr>
      <w:r>
        <w:rPr>
          <w:rFonts w:eastAsiaTheme="minorHAnsi"/>
          <w:color w:val="000000"/>
          <w:sz w:val="20"/>
          <w:szCs w:val="20"/>
        </w:rPr>
        <w:t>Sólo leche materna o fórmula infantil fortificada con hierro requerida para bebés de 0 a 5 meses Si una madre amamanta, su hijo en el hogar de cuidado infantil familiar esta comida es reembolsable. Documento en sus menús infantiles "directamente amamantado" Los alimentos sólidos deben introducirse alrededor de 6 meses, cuando el bebé esté preparado para el desarrollo Frutas/vegetales y ahora se requiera un pan/grano en la merienda cuando el bebé tenga alimentos sólidos 100% jugo y queso alimentos/spread ya no son alimentos infantiles acreditables Huevos enteros y yogur son acreditables carnosos de carne/carne alternativas El yogur no puede contener</w:t>
      </w:r>
      <w:r w:rsidR="008A47F1">
        <w:rPr>
          <w:rFonts w:eastAsiaTheme="minorHAnsi"/>
          <w:color w:val="000000"/>
          <w:sz w:val="20"/>
          <w:szCs w:val="20"/>
        </w:rPr>
        <w:t xml:space="preserve"> mar de 23 gramos de azucar por 6 onzas</w:t>
      </w:r>
    </w:p>
    <w:p w:rsidR="008A47F1" w:rsidRDefault="008A47F1" w:rsidP="00FD4E2F">
      <w:pPr>
        <w:autoSpaceDE w:val="0"/>
        <w:autoSpaceDN w:val="0"/>
        <w:adjustRightInd w:val="0"/>
        <w:rPr>
          <w:rFonts w:eastAsiaTheme="minorHAnsi"/>
          <w:color w:val="000000"/>
          <w:sz w:val="20"/>
          <w:szCs w:val="20"/>
        </w:rPr>
      </w:pPr>
    </w:p>
    <w:p w:rsidR="008A47F1" w:rsidRDefault="008A47F1" w:rsidP="00FD4E2F">
      <w:pPr>
        <w:autoSpaceDE w:val="0"/>
        <w:autoSpaceDN w:val="0"/>
        <w:adjustRightInd w:val="0"/>
        <w:spacing w:after="45"/>
        <w:rPr>
          <w:rFonts w:eastAsiaTheme="minorHAnsi"/>
          <w:color w:val="000000"/>
          <w:sz w:val="20"/>
          <w:szCs w:val="20"/>
        </w:rPr>
      </w:pPr>
      <w:r>
        <w:rPr>
          <w:rFonts w:eastAsiaTheme="minorHAnsi"/>
          <w:color w:val="000000"/>
          <w:sz w:val="20"/>
          <w:szCs w:val="20"/>
        </w:rPr>
        <w:t>Las cenas infantiles preparadas comercialmente, los postres de frutas y las combinaciones de diferentes componentes (</w:t>
      </w:r>
      <w:proofErr w:type="gramStart"/>
      <w:r>
        <w:rPr>
          <w:rFonts w:eastAsiaTheme="minorHAnsi"/>
          <w:color w:val="000000"/>
          <w:sz w:val="20"/>
          <w:szCs w:val="20"/>
        </w:rPr>
        <w:t>como</w:t>
      </w:r>
      <w:proofErr w:type="gramEnd"/>
      <w:r>
        <w:rPr>
          <w:rFonts w:eastAsiaTheme="minorHAnsi"/>
          <w:color w:val="000000"/>
          <w:sz w:val="20"/>
          <w:szCs w:val="20"/>
        </w:rPr>
        <w:t xml:space="preserve"> la carne y la fruta) no son acreditables</w:t>
      </w:r>
      <w:r w:rsidRPr="00FD4E2F">
        <w:rPr>
          <w:rFonts w:eastAsiaTheme="minorHAnsi"/>
          <w:color w:val="000000"/>
          <w:sz w:val="20"/>
          <w:szCs w:val="20"/>
        </w:rPr>
        <w:t xml:space="preserve"> </w:t>
      </w:r>
    </w:p>
    <w:p w:rsidR="008A47F1" w:rsidRDefault="008A47F1" w:rsidP="008342BF">
      <w:pPr>
        <w:autoSpaceDE w:val="0"/>
        <w:autoSpaceDN w:val="0"/>
        <w:adjustRightInd w:val="0"/>
        <w:rPr>
          <w:rFonts w:eastAsiaTheme="minorHAnsi"/>
          <w:color w:val="000000"/>
          <w:sz w:val="20"/>
          <w:szCs w:val="20"/>
        </w:rPr>
      </w:pPr>
      <w:r w:rsidRPr="008A47F1">
        <w:rPr>
          <w:rFonts w:eastAsiaTheme="minorHAnsi"/>
          <w:color w:val="000000"/>
          <w:sz w:val="20"/>
          <w:szCs w:val="20"/>
        </w:rPr>
        <w:lastRenderedPageBreak/>
        <w:t>Registre alimentos sólidos solo cuando el bebé esté preparado para ser servido en cada comida</w:t>
      </w:r>
      <w:r w:rsidRPr="008A47F1">
        <w:rPr>
          <w:rFonts w:eastAsiaTheme="minorHAnsi"/>
          <w:b/>
          <w:color w:val="000000"/>
          <w:sz w:val="20"/>
          <w:szCs w:val="20"/>
        </w:rPr>
        <w:t>, no cuando introduzca alimentos</w:t>
      </w:r>
      <w:r w:rsidRPr="008A47F1">
        <w:rPr>
          <w:rFonts w:eastAsiaTheme="minorHAnsi"/>
          <w:color w:val="000000"/>
          <w:sz w:val="20"/>
          <w:szCs w:val="20"/>
        </w:rPr>
        <w:t xml:space="preserve"> </w:t>
      </w:r>
    </w:p>
    <w:p w:rsidR="008A47F1" w:rsidRDefault="008A47F1" w:rsidP="008342BF">
      <w:pPr>
        <w:autoSpaceDE w:val="0"/>
        <w:autoSpaceDN w:val="0"/>
        <w:adjustRightInd w:val="0"/>
        <w:rPr>
          <w:rFonts w:eastAsiaTheme="minorHAnsi"/>
          <w:color w:val="000000"/>
          <w:sz w:val="20"/>
          <w:szCs w:val="20"/>
        </w:rPr>
      </w:pPr>
      <w:r w:rsidRPr="008A47F1">
        <w:rPr>
          <w:rFonts w:eastAsiaTheme="minorHAnsi"/>
          <w:color w:val="000000"/>
          <w:sz w:val="20"/>
          <w:szCs w:val="20"/>
        </w:rPr>
        <w:t xml:space="preserve">Cuando el bebé esté preparado para el desarrollo, todos los componentes alimentarios necesarios deben servirse cuando hable con los padres o tutores sobre cuándo servir alimentos sólidos para los bebés en cuidado, las siguientes pautas de la Academia Americana de Pediatría pueden ayudar a determinar si un bebé está preparado para el desarrollo para comenzar a comer alimentos sólidos: </w:t>
      </w:r>
    </w:p>
    <w:p w:rsidR="008A47F1" w:rsidRDefault="008A47F1" w:rsidP="008A47F1">
      <w:pPr>
        <w:pStyle w:val="ListParagraph"/>
        <w:numPr>
          <w:ilvl w:val="0"/>
          <w:numId w:val="36"/>
        </w:numPr>
        <w:autoSpaceDE w:val="0"/>
        <w:autoSpaceDN w:val="0"/>
        <w:adjustRightInd w:val="0"/>
        <w:rPr>
          <w:color w:val="000000"/>
          <w:sz w:val="20"/>
          <w:szCs w:val="20"/>
        </w:rPr>
      </w:pPr>
      <w:r w:rsidRPr="008A47F1">
        <w:rPr>
          <w:color w:val="000000"/>
          <w:sz w:val="20"/>
          <w:szCs w:val="20"/>
        </w:rPr>
        <w:t>El bebé es capaz de sentarse en una silla alta, asiento de alimentación o asie</w:t>
      </w:r>
      <w:r>
        <w:rPr>
          <w:color w:val="000000"/>
          <w:sz w:val="20"/>
          <w:szCs w:val="20"/>
        </w:rPr>
        <w:t xml:space="preserve">nto para bebés con buena </w:t>
      </w:r>
      <w:r w:rsidRPr="008A47F1">
        <w:rPr>
          <w:color w:val="000000"/>
          <w:sz w:val="20"/>
          <w:szCs w:val="20"/>
        </w:rPr>
        <w:t>control</w:t>
      </w:r>
      <w:r>
        <w:rPr>
          <w:color w:val="000000"/>
          <w:sz w:val="20"/>
          <w:szCs w:val="20"/>
        </w:rPr>
        <w:t xml:space="preserve"> de la cabeza</w:t>
      </w:r>
      <w:r w:rsidRPr="008A47F1">
        <w:rPr>
          <w:color w:val="000000"/>
          <w:sz w:val="20"/>
          <w:szCs w:val="20"/>
        </w:rPr>
        <w:t xml:space="preserve">;  </w:t>
      </w:r>
    </w:p>
    <w:p w:rsidR="008A47F1" w:rsidRDefault="008A47F1" w:rsidP="008A47F1">
      <w:pPr>
        <w:pStyle w:val="ListParagraph"/>
        <w:numPr>
          <w:ilvl w:val="0"/>
          <w:numId w:val="36"/>
        </w:numPr>
        <w:autoSpaceDE w:val="0"/>
        <w:autoSpaceDN w:val="0"/>
        <w:adjustRightInd w:val="0"/>
        <w:rPr>
          <w:color w:val="000000"/>
          <w:sz w:val="20"/>
          <w:szCs w:val="20"/>
        </w:rPr>
      </w:pPr>
      <w:r w:rsidRPr="008A47F1">
        <w:rPr>
          <w:color w:val="000000"/>
          <w:sz w:val="20"/>
          <w:szCs w:val="20"/>
        </w:rPr>
        <w:t xml:space="preserve">El bebé abre la boca cuando la comida llega a su manera. Puede ver a otros comer, buscar comida y parecer ansioso por ser alimentado;  </w:t>
      </w:r>
    </w:p>
    <w:p w:rsidR="00566391" w:rsidRDefault="008A47F1" w:rsidP="008A47F1">
      <w:pPr>
        <w:pStyle w:val="ListParagraph"/>
        <w:numPr>
          <w:ilvl w:val="0"/>
          <w:numId w:val="36"/>
        </w:numPr>
        <w:autoSpaceDE w:val="0"/>
        <w:autoSpaceDN w:val="0"/>
        <w:adjustRightInd w:val="0"/>
        <w:rPr>
          <w:color w:val="000000"/>
          <w:sz w:val="20"/>
          <w:szCs w:val="20"/>
        </w:rPr>
      </w:pPr>
      <w:r w:rsidRPr="008A47F1">
        <w:rPr>
          <w:color w:val="000000"/>
          <w:sz w:val="20"/>
          <w:szCs w:val="20"/>
        </w:rPr>
        <w:t xml:space="preserve">El bebé puede mover los alimentos </w:t>
      </w:r>
      <w:r w:rsidR="00566391">
        <w:rPr>
          <w:color w:val="000000"/>
          <w:sz w:val="20"/>
          <w:szCs w:val="20"/>
        </w:rPr>
        <w:t>de una cuchara a su garganta</w:t>
      </w:r>
    </w:p>
    <w:p w:rsidR="00566391" w:rsidRDefault="00566391" w:rsidP="008A47F1">
      <w:pPr>
        <w:pStyle w:val="ListParagraph"/>
        <w:numPr>
          <w:ilvl w:val="0"/>
          <w:numId w:val="36"/>
        </w:numPr>
        <w:autoSpaceDE w:val="0"/>
        <w:autoSpaceDN w:val="0"/>
        <w:adjustRightInd w:val="0"/>
        <w:rPr>
          <w:color w:val="000000"/>
          <w:sz w:val="20"/>
          <w:szCs w:val="20"/>
        </w:rPr>
      </w:pPr>
      <w:r>
        <w:rPr>
          <w:color w:val="000000"/>
          <w:sz w:val="20"/>
          <w:szCs w:val="20"/>
        </w:rPr>
        <w:t>E</w:t>
      </w:r>
      <w:r w:rsidR="008A47F1" w:rsidRPr="008A47F1">
        <w:rPr>
          <w:color w:val="000000"/>
          <w:sz w:val="20"/>
          <w:szCs w:val="20"/>
        </w:rPr>
        <w:t>l bebé ha duplicado su peso y pesa alrededor de 13 libras o más</w:t>
      </w:r>
    </w:p>
    <w:p w:rsidR="00566391" w:rsidRDefault="008A47F1" w:rsidP="008A47F1">
      <w:pPr>
        <w:pStyle w:val="ListParagraph"/>
        <w:numPr>
          <w:ilvl w:val="0"/>
          <w:numId w:val="36"/>
        </w:numPr>
        <w:autoSpaceDE w:val="0"/>
        <w:autoSpaceDN w:val="0"/>
        <w:adjustRightInd w:val="0"/>
        <w:rPr>
          <w:color w:val="000000"/>
          <w:sz w:val="20"/>
          <w:szCs w:val="20"/>
        </w:rPr>
      </w:pPr>
      <w:r w:rsidRPr="008A47F1">
        <w:rPr>
          <w:color w:val="000000"/>
          <w:sz w:val="20"/>
          <w:szCs w:val="20"/>
        </w:rPr>
        <w:t xml:space="preserve"> Los padres pueden proporcionar sólo un componente de comida acreditable a una comida reembolsable</w:t>
      </w:r>
    </w:p>
    <w:p w:rsidR="008342BF" w:rsidRPr="008A47F1" w:rsidRDefault="008A47F1" w:rsidP="008A47F1">
      <w:pPr>
        <w:pStyle w:val="ListParagraph"/>
        <w:numPr>
          <w:ilvl w:val="0"/>
          <w:numId w:val="36"/>
        </w:numPr>
        <w:autoSpaceDE w:val="0"/>
        <w:autoSpaceDN w:val="0"/>
        <w:adjustRightInd w:val="0"/>
        <w:rPr>
          <w:color w:val="000000"/>
          <w:sz w:val="20"/>
          <w:szCs w:val="20"/>
        </w:rPr>
      </w:pPr>
      <w:r w:rsidRPr="008A47F1">
        <w:rPr>
          <w:color w:val="000000"/>
          <w:sz w:val="20"/>
          <w:szCs w:val="20"/>
        </w:rPr>
        <w:t xml:space="preserve"> Recuerde incluir a los bebés en sus recuentos de comidas</w:t>
      </w:r>
    </w:p>
    <w:p w:rsidR="00566391" w:rsidRDefault="00566391" w:rsidP="00566391">
      <w:pPr>
        <w:autoSpaceDE w:val="0"/>
        <w:autoSpaceDN w:val="0"/>
        <w:adjustRightInd w:val="0"/>
        <w:spacing w:after="31"/>
        <w:jc w:val="center"/>
        <w:rPr>
          <w:rFonts w:eastAsiaTheme="minorHAnsi"/>
          <w:b/>
          <w:bCs/>
          <w:color w:val="000000"/>
          <w:sz w:val="23"/>
          <w:szCs w:val="23"/>
        </w:rPr>
      </w:pPr>
      <w:r>
        <w:rPr>
          <w:rFonts w:eastAsiaTheme="minorHAnsi"/>
          <w:b/>
          <w:bCs/>
          <w:color w:val="000000"/>
          <w:sz w:val="23"/>
          <w:szCs w:val="23"/>
        </w:rPr>
        <w:t>Recuentos de comidas/Asistencia Cada día</w:t>
      </w:r>
    </w:p>
    <w:p w:rsidR="00566391" w:rsidRDefault="00566391" w:rsidP="008342BF">
      <w:pPr>
        <w:autoSpaceDE w:val="0"/>
        <w:autoSpaceDN w:val="0"/>
        <w:adjustRightInd w:val="0"/>
        <w:spacing w:after="31"/>
        <w:rPr>
          <w:rFonts w:eastAsiaTheme="minorHAnsi"/>
          <w:b/>
          <w:bCs/>
          <w:color w:val="000000"/>
          <w:sz w:val="23"/>
          <w:szCs w:val="23"/>
        </w:rPr>
      </w:pPr>
    </w:p>
    <w:p w:rsidR="00566391" w:rsidRDefault="00566391" w:rsidP="008342BF">
      <w:pPr>
        <w:autoSpaceDE w:val="0"/>
        <w:autoSpaceDN w:val="0"/>
        <w:adjustRightInd w:val="0"/>
        <w:spacing w:after="31"/>
        <w:rPr>
          <w:rFonts w:eastAsiaTheme="minorHAnsi"/>
          <w:b/>
          <w:bCs/>
          <w:color w:val="000000"/>
          <w:sz w:val="20"/>
          <w:szCs w:val="20"/>
        </w:rPr>
      </w:pPr>
      <w:r w:rsidRPr="00566391">
        <w:rPr>
          <w:rFonts w:eastAsiaTheme="minorHAnsi"/>
          <w:b/>
          <w:bCs/>
          <w:color w:val="000000"/>
          <w:sz w:val="20"/>
          <w:szCs w:val="20"/>
        </w:rPr>
        <w:t xml:space="preserve">Los recuentos de comidas deben registrarse al final </w:t>
      </w:r>
      <w:proofErr w:type="gramStart"/>
      <w:r w:rsidRPr="00566391">
        <w:rPr>
          <w:rFonts w:eastAsiaTheme="minorHAnsi"/>
          <w:b/>
          <w:bCs/>
          <w:color w:val="000000"/>
          <w:sz w:val="20"/>
          <w:szCs w:val="20"/>
        </w:rPr>
        <w:t>del</w:t>
      </w:r>
      <w:proofErr w:type="gramEnd"/>
      <w:r w:rsidRPr="00566391">
        <w:rPr>
          <w:rFonts w:eastAsiaTheme="minorHAnsi"/>
          <w:b/>
          <w:bCs/>
          <w:color w:val="000000"/>
          <w:sz w:val="20"/>
          <w:szCs w:val="20"/>
        </w:rPr>
        <w:t xml:space="preserve"> día hábil. </w:t>
      </w:r>
    </w:p>
    <w:p w:rsidR="00566391" w:rsidRDefault="00566391" w:rsidP="008342BF">
      <w:pPr>
        <w:autoSpaceDE w:val="0"/>
        <w:autoSpaceDN w:val="0"/>
        <w:adjustRightInd w:val="0"/>
        <w:spacing w:after="31"/>
        <w:rPr>
          <w:rFonts w:eastAsiaTheme="minorHAnsi"/>
          <w:bCs/>
          <w:color w:val="000000"/>
          <w:sz w:val="20"/>
          <w:szCs w:val="20"/>
        </w:rPr>
      </w:pPr>
      <w:r w:rsidRPr="00566391">
        <w:rPr>
          <w:rFonts w:eastAsiaTheme="minorHAnsi"/>
          <w:bCs/>
          <w:color w:val="000000"/>
          <w:sz w:val="20"/>
          <w:szCs w:val="20"/>
        </w:rPr>
        <w:t xml:space="preserve"> Complete el formulario de recuento de comidas/asistencia de "hoja de burbujas" para reclamos en papel.  </w:t>
      </w:r>
    </w:p>
    <w:p w:rsidR="00566391" w:rsidRDefault="00566391" w:rsidP="008342BF">
      <w:pPr>
        <w:autoSpaceDE w:val="0"/>
        <w:autoSpaceDN w:val="0"/>
        <w:adjustRightInd w:val="0"/>
        <w:spacing w:after="31"/>
        <w:rPr>
          <w:rFonts w:eastAsiaTheme="minorHAnsi"/>
          <w:bCs/>
          <w:color w:val="000000"/>
          <w:sz w:val="20"/>
          <w:szCs w:val="20"/>
        </w:rPr>
      </w:pPr>
      <w:proofErr w:type="gramStart"/>
      <w:r w:rsidRPr="00566391">
        <w:rPr>
          <w:rFonts w:eastAsiaTheme="minorHAnsi"/>
          <w:bCs/>
          <w:color w:val="000000"/>
          <w:sz w:val="20"/>
          <w:szCs w:val="20"/>
        </w:rPr>
        <w:t>Grabe en KidKare o use una Hoja de Trabajo de Asistencia Semanal.</w:t>
      </w:r>
      <w:proofErr w:type="gramEnd"/>
      <w:r w:rsidRPr="00566391">
        <w:rPr>
          <w:rFonts w:eastAsiaTheme="minorHAnsi"/>
          <w:bCs/>
          <w:color w:val="000000"/>
          <w:sz w:val="20"/>
          <w:szCs w:val="20"/>
        </w:rPr>
        <w:t xml:space="preserve">   </w:t>
      </w:r>
    </w:p>
    <w:p w:rsidR="00566391" w:rsidRDefault="00566391" w:rsidP="008342BF">
      <w:pPr>
        <w:autoSpaceDE w:val="0"/>
        <w:autoSpaceDN w:val="0"/>
        <w:adjustRightInd w:val="0"/>
        <w:spacing w:after="31"/>
        <w:rPr>
          <w:rFonts w:eastAsiaTheme="minorHAnsi"/>
          <w:bCs/>
          <w:color w:val="000000"/>
          <w:sz w:val="20"/>
          <w:szCs w:val="20"/>
        </w:rPr>
      </w:pPr>
    </w:p>
    <w:p w:rsidR="00566391" w:rsidRDefault="00566391" w:rsidP="008342BF">
      <w:pPr>
        <w:autoSpaceDE w:val="0"/>
        <w:autoSpaceDN w:val="0"/>
        <w:adjustRightInd w:val="0"/>
        <w:spacing w:after="31"/>
        <w:rPr>
          <w:rFonts w:eastAsiaTheme="minorHAnsi"/>
          <w:bCs/>
          <w:color w:val="000000"/>
          <w:sz w:val="20"/>
          <w:szCs w:val="20"/>
        </w:rPr>
      </w:pPr>
      <w:r w:rsidRPr="00566391">
        <w:rPr>
          <w:rFonts w:eastAsiaTheme="minorHAnsi"/>
          <w:b/>
          <w:bCs/>
          <w:color w:val="000000"/>
          <w:sz w:val="20"/>
          <w:szCs w:val="20"/>
        </w:rPr>
        <w:t>Es posible que los recuentos de comidas/asistencia no se registren antes de servir las comidas</w:t>
      </w:r>
      <w:r w:rsidRPr="00566391">
        <w:rPr>
          <w:rFonts w:eastAsiaTheme="minorHAnsi"/>
          <w:bCs/>
          <w:color w:val="000000"/>
          <w:sz w:val="20"/>
          <w:szCs w:val="20"/>
        </w:rPr>
        <w:t xml:space="preserve">. </w:t>
      </w:r>
    </w:p>
    <w:p w:rsidR="00566391" w:rsidRDefault="00566391" w:rsidP="008342BF">
      <w:pPr>
        <w:autoSpaceDE w:val="0"/>
        <w:autoSpaceDN w:val="0"/>
        <w:adjustRightInd w:val="0"/>
        <w:spacing w:after="31"/>
        <w:rPr>
          <w:rFonts w:eastAsiaTheme="minorHAnsi"/>
          <w:bCs/>
          <w:color w:val="000000"/>
          <w:sz w:val="20"/>
          <w:szCs w:val="20"/>
        </w:rPr>
      </w:pPr>
      <w:proofErr w:type="gramStart"/>
      <w:r w:rsidRPr="00566391">
        <w:rPr>
          <w:rFonts w:eastAsiaTheme="minorHAnsi"/>
          <w:bCs/>
          <w:color w:val="000000"/>
          <w:sz w:val="20"/>
          <w:szCs w:val="20"/>
        </w:rPr>
        <w:t>Por ejemplo, no puede completar/introducir recuentos de comidas para el día en que los niños llegan por primera vez.</w:t>
      </w:r>
      <w:proofErr w:type="gramEnd"/>
    </w:p>
    <w:p w:rsidR="00566391" w:rsidRDefault="00566391" w:rsidP="008342BF">
      <w:pPr>
        <w:autoSpaceDE w:val="0"/>
        <w:autoSpaceDN w:val="0"/>
        <w:adjustRightInd w:val="0"/>
        <w:spacing w:after="31"/>
        <w:rPr>
          <w:rFonts w:eastAsiaTheme="minorHAnsi"/>
          <w:bCs/>
          <w:color w:val="000000"/>
          <w:sz w:val="20"/>
          <w:szCs w:val="20"/>
        </w:rPr>
      </w:pPr>
    </w:p>
    <w:p w:rsidR="00DC2743" w:rsidRDefault="00566391" w:rsidP="00DC2743">
      <w:pPr>
        <w:autoSpaceDE w:val="0"/>
        <w:autoSpaceDN w:val="0"/>
        <w:adjustRightInd w:val="0"/>
        <w:rPr>
          <w:rFonts w:eastAsiaTheme="minorHAnsi"/>
          <w:color w:val="000000"/>
          <w:sz w:val="20"/>
          <w:szCs w:val="20"/>
        </w:rPr>
      </w:pPr>
      <w:proofErr w:type="gramStart"/>
      <w:r w:rsidRPr="00566391">
        <w:rPr>
          <w:rFonts w:eastAsiaTheme="minorHAnsi"/>
          <w:b/>
          <w:color w:val="000000"/>
          <w:sz w:val="20"/>
          <w:szCs w:val="20"/>
        </w:rPr>
        <w:t>Los registros de asistencia, que muestran los tiempos de entrada y salida de los niños, no sustituyen a los registros de recuento de comidas.</w:t>
      </w:r>
      <w:proofErr w:type="gramEnd"/>
      <w:r w:rsidRPr="00566391">
        <w:rPr>
          <w:rFonts w:eastAsiaTheme="minorHAnsi"/>
          <w:color w:val="000000"/>
          <w:sz w:val="20"/>
          <w:szCs w:val="20"/>
        </w:rPr>
        <w:t xml:space="preserve"> </w:t>
      </w:r>
      <w:proofErr w:type="gramStart"/>
      <w:r w:rsidRPr="00566391">
        <w:rPr>
          <w:rFonts w:eastAsiaTheme="minorHAnsi"/>
          <w:color w:val="000000"/>
          <w:sz w:val="20"/>
          <w:szCs w:val="20"/>
        </w:rPr>
        <w:t>Los registros de asistencia se utilizan para validar el recuento de comidas.</w:t>
      </w:r>
      <w:proofErr w:type="gramEnd"/>
      <w:r w:rsidRPr="00566391">
        <w:rPr>
          <w:rFonts w:eastAsiaTheme="minorHAnsi"/>
          <w:color w:val="000000"/>
          <w:sz w:val="20"/>
          <w:szCs w:val="20"/>
        </w:rPr>
        <w:t xml:space="preserve">  Los recuentos de comidas se comparan </w:t>
      </w:r>
      <w:proofErr w:type="gramStart"/>
      <w:r w:rsidRPr="00566391">
        <w:rPr>
          <w:rFonts w:eastAsiaTheme="minorHAnsi"/>
          <w:color w:val="000000"/>
          <w:sz w:val="20"/>
          <w:szCs w:val="20"/>
        </w:rPr>
        <w:t>durante</w:t>
      </w:r>
      <w:proofErr w:type="gramEnd"/>
      <w:r w:rsidRPr="00566391">
        <w:rPr>
          <w:rFonts w:eastAsiaTheme="minorHAnsi"/>
          <w:color w:val="000000"/>
          <w:sz w:val="20"/>
          <w:szCs w:val="20"/>
        </w:rPr>
        <w:t xml:space="preserve"> el procesamiento de reclamos con los datos de inscripción de cada niño, su capacidad de licencia y cualquier documentación/resultados de las revisiones en el hogar antes del reembolso.</w:t>
      </w:r>
    </w:p>
    <w:p w:rsidR="00566391" w:rsidRDefault="00566391" w:rsidP="00DC2743">
      <w:pPr>
        <w:autoSpaceDE w:val="0"/>
        <w:autoSpaceDN w:val="0"/>
        <w:adjustRightInd w:val="0"/>
        <w:rPr>
          <w:rFonts w:eastAsiaTheme="minorHAnsi"/>
          <w:color w:val="000000"/>
          <w:sz w:val="20"/>
          <w:szCs w:val="20"/>
        </w:rPr>
      </w:pPr>
    </w:p>
    <w:p w:rsidR="00566391" w:rsidRPr="00566391" w:rsidRDefault="00566391" w:rsidP="00DC2743">
      <w:pPr>
        <w:autoSpaceDE w:val="0"/>
        <w:autoSpaceDN w:val="0"/>
        <w:adjustRightInd w:val="0"/>
        <w:rPr>
          <w:rFonts w:eastAsiaTheme="minorHAnsi"/>
          <w:color w:val="000000"/>
          <w:sz w:val="20"/>
          <w:szCs w:val="20"/>
        </w:rPr>
      </w:pPr>
    </w:p>
    <w:p w:rsidR="00566391" w:rsidRPr="00566391" w:rsidRDefault="00566391" w:rsidP="002B69CF">
      <w:pPr>
        <w:autoSpaceDE w:val="0"/>
        <w:autoSpaceDN w:val="0"/>
        <w:adjustRightInd w:val="0"/>
        <w:rPr>
          <w:rFonts w:eastAsiaTheme="minorHAnsi"/>
          <w:b/>
          <w:color w:val="000000"/>
          <w:sz w:val="28"/>
          <w:szCs w:val="28"/>
        </w:rPr>
      </w:pPr>
      <w:r w:rsidRPr="00566391">
        <w:rPr>
          <w:rFonts w:eastAsiaTheme="minorHAnsi"/>
          <w:b/>
          <w:color w:val="000000"/>
          <w:sz w:val="28"/>
          <w:szCs w:val="28"/>
        </w:rPr>
        <w:t>Grabación del recuento de comidas:</w:t>
      </w:r>
    </w:p>
    <w:p w:rsidR="00566391" w:rsidRPr="00566391" w:rsidRDefault="00566391" w:rsidP="002B69CF">
      <w:pPr>
        <w:autoSpaceDE w:val="0"/>
        <w:autoSpaceDN w:val="0"/>
        <w:adjustRightInd w:val="0"/>
        <w:rPr>
          <w:rFonts w:eastAsiaTheme="minorHAnsi"/>
          <w:b/>
          <w:color w:val="000000"/>
          <w:sz w:val="28"/>
          <w:szCs w:val="28"/>
        </w:rPr>
      </w:pPr>
    </w:p>
    <w:p w:rsidR="00566391" w:rsidRDefault="00566391" w:rsidP="002B69CF">
      <w:pPr>
        <w:autoSpaceDE w:val="0"/>
        <w:autoSpaceDN w:val="0"/>
        <w:adjustRightInd w:val="0"/>
        <w:rPr>
          <w:rFonts w:eastAsiaTheme="minorHAnsi"/>
          <w:color w:val="000000"/>
          <w:sz w:val="20"/>
          <w:szCs w:val="20"/>
        </w:rPr>
      </w:pPr>
      <w:r>
        <w:rPr>
          <w:rFonts w:eastAsiaTheme="minorHAnsi"/>
          <w:color w:val="000000"/>
          <w:sz w:val="20"/>
          <w:szCs w:val="20"/>
        </w:rPr>
        <w:t xml:space="preserve"> </w:t>
      </w:r>
      <w:proofErr w:type="gramStart"/>
      <w:r>
        <w:rPr>
          <w:rFonts w:eastAsiaTheme="minorHAnsi"/>
          <w:color w:val="000000"/>
          <w:sz w:val="20"/>
          <w:szCs w:val="20"/>
        </w:rPr>
        <w:t>El formulario mensual de recuento de comidas (hoja de burbujas) debe estar claramente completado.</w:t>
      </w:r>
      <w:proofErr w:type="gramEnd"/>
      <w:r>
        <w:rPr>
          <w:rFonts w:eastAsiaTheme="minorHAnsi"/>
          <w:color w:val="000000"/>
          <w:sz w:val="20"/>
          <w:szCs w:val="20"/>
        </w:rPr>
        <w:t xml:space="preserve"> Las burbujas deben estar completamente llenas, usando #2 lápiz, para asegurar el crédito.  Los números de inscripción de niños incorrectos causan </w:t>
      </w:r>
      <w:proofErr w:type="gramStart"/>
      <w:r>
        <w:rPr>
          <w:rFonts w:eastAsiaTheme="minorHAnsi"/>
          <w:color w:val="000000"/>
          <w:sz w:val="20"/>
          <w:szCs w:val="20"/>
        </w:rPr>
        <w:t>un</w:t>
      </w:r>
      <w:proofErr w:type="gramEnd"/>
      <w:r>
        <w:rPr>
          <w:rFonts w:eastAsiaTheme="minorHAnsi"/>
          <w:color w:val="000000"/>
          <w:sz w:val="20"/>
          <w:szCs w:val="20"/>
        </w:rPr>
        <w:t xml:space="preserve"> retraso en el procesamiento de su reclamo, cuando se utiliza el formulario de recuento de comidas para reclamos.   </w:t>
      </w:r>
      <w:proofErr w:type="gramStart"/>
      <w:r>
        <w:rPr>
          <w:rFonts w:eastAsiaTheme="minorHAnsi"/>
          <w:color w:val="000000"/>
          <w:sz w:val="20"/>
          <w:szCs w:val="20"/>
        </w:rPr>
        <w:t>Los recuentos de comidas en KidKare se registran cuando se introducen comidas.</w:t>
      </w:r>
      <w:proofErr w:type="gramEnd"/>
      <w:r>
        <w:rPr>
          <w:rFonts w:eastAsiaTheme="minorHAnsi"/>
          <w:color w:val="000000"/>
          <w:sz w:val="20"/>
          <w:szCs w:val="20"/>
        </w:rPr>
        <w:t xml:space="preserve">  </w:t>
      </w:r>
      <w:proofErr w:type="gramStart"/>
      <w:r>
        <w:rPr>
          <w:rFonts w:eastAsiaTheme="minorHAnsi"/>
          <w:color w:val="000000"/>
          <w:sz w:val="20"/>
          <w:szCs w:val="20"/>
        </w:rPr>
        <w:t>Si no puede ingresar sus recuentos de comidas diariamente en la computadora, use hojas de trabajo de KidKare para registrar el número de comidas al final de cada día hábil.</w:t>
      </w:r>
      <w:proofErr w:type="gramEnd"/>
      <w:r>
        <w:rPr>
          <w:rFonts w:eastAsiaTheme="minorHAnsi"/>
          <w:color w:val="000000"/>
          <w:sz w:val="20"/>
          <w:szCs w:val="20"/>
        </w:rPr>
        <w:t xml:space="preserve">  </w:t>
      </w:r>
      <w:r w:rsidRPr="00566391">
        <w:rPr>
          <w:rFonts w:eastAsiaTheme="minorHAnsi"/>
          <w:color w:val="000000"/>
          <w:sz w:val="20"/>
          <w:szCs w:val="20"/>
          <w:highlight w:val="yellow"/>
        </w:rPr>
        <w:t xml:space="preserve">Reclamar a cada niño por no más de 3 servicios de comida por día de los cuales 1 comida debe ser </w:t>
      </w:r>
      <w:proofErr w:type="gramStart"/>
      <w:r w:rsidRPr="00566391">
        <w:rPr>
          <w:rFonts w:eastAsiaTheme="minorHAnsi"/>
          <w:color w:val="000000"/>
          <w:sz w:val="20"/>
          <w:szCs w:val="20"/>
          <w:highlight w:val="yellow"/>
        </w:rPr>
        <w:t>un</w:t>
      </w:r>
      <w:proofErr w:type="gramEnd"/>
      <w:r w:rsidRPr="00566391">
        <w:rPr>
          <w:rFonts w:eastAsiaTheme="minorHAnsi"/>
          <w:color w:val="000000"/>
          <w:sz w:val="20"/>
          <w:szCs w:val="20"/>
          <w:highlight w:val="yellow"/>
        </w:rPr>
        <w:t xml:space="preserve"> aperitivo. Usted puede reclamar un máximo de 2 comidas y 1 refrigerio O 2 refrigerios y 1 comida por niño.</w:t>
      </w:r>
    </w:p>
    <w:p w:rsidR="00566391" w:rsidRDefault="00566391" w:rsidP="002B69CF">
      <w:pPr>
        <w:autoSpaceDE w:val="0"/>
        <w:autoSpaceDN w:val="0"/>
        <w:adjustRightInd w:val="0"/>
        <w:rPr>
          <w:rFonts w:eastAsiaTheme="minorHAnsi"/>
          <w:color w:val="000000"/>
          <w:sz w:val="20"/>
          <w:szCs w:val="20"/>
        </w:rPr>
      </w:pPr>
    </w:p>
    <w:p w:rsidR="002B69CF" w:rsidRDefault="00566391" w:rsidP="002B69CF">
      <w:pPr>
        <w:autoSpaceDE w:val="0"/>
        <w:autoSpaceDN w:val="0"/>
        <w:adjustRightInd w:val="0"/>
        <w:rPr>
          <w:rFonts w:eastAsiaTheme="minorHAnsi"/>
          <w:color w:val="000000"/>
          <w:sz w:val="20"/>
          <w:szCs w:val="20"/>
        </w:rPr>
      </w:pPr>
      <w:r>
        <w:rPr>
          <w:rFonts w:eastAsiaTheme="minorHAnsi"/>
          <w:color w:val="000000"/>
          <w:sz w:val="20"/>
          <w:szCs w:val="20"/>
        </w:rPr>
        <w:t xml:space="preserve"> </w:t>
      </w:r>
      <w:r w:rsidRPr="00566391">
        <w:rPr>
          <w:rFonts w:eastAsiaTheme="minorHAnsi"/>
          <w:b/>
          <w:color w:val="000000"/>
          <w:sz w:val="20"/>
          <w:szCs w:val="20"/>
        </w:rPr>
        <w:t xml:space="preserve">Documentar al reclamar </w:t>
      </w:r>
      <w:proofErr w:type="gramStart"/>
      <w:r w:rsidRPr="00566391">
        <w:rPr>
          <w:rFonts w:eastAsiaTheme="minorHAnsi"/>
          <w:b/>
          <w:color w:val="000000"/>
          <w:sz w:val="20"/>
          <w:szCs w:val="20"/>
        </w:rPr>
        <w:t>un</w:t>
      </w:r>
      <w:proofErr w:type="gramEnd"/>
      <w:r w:rsidRPr="00566391">
        <w:rPr>
          <w:rFonts w:eastAsiaTheme="minorHAnsi"/>
          <w:b/>
          <w:color w:val="000000"/>
          <w:sz w:val="20"/>
          <w:szCs w:val="20"/>
        </w:rPr>
        <w:t xml:space="preserve"> niño en edad escolar cuando la escuela está cerrada o cuando un niño está demasiado enfermo para ir a la escuela y a su cuidado.</w:t>
      </w:r>
      <w:r>
        <w:rPr>
          <w:rFonts w:eastAsiaTheme="minorHAnsi"/>
          <w:color w:val="000000"/>
          <w:sz w:val="20"/>
          <w:szCs w:val="20"/>
        </w:rPr>
        <w:t xml:space="preserve"> Los proveedores de KidKare hacen esto usando códigos No School o Sick. Los relegadores en papel presentan </w:t>
      </w:r>
      <w:proofErr w:type="gramStart"/>
      <w:r>
        <w:rPr>
          <w:rFonts w:eastAsiaTheme="minorHAnsi"/>
          <w:color w:val="000000"/>
          <w:sz w:val="20"/>
          <w:szCs w:val="20"/>
        </w:rPr>
        <w:t>un</w:t>
      </w:r>
      <w:proofErr w:type="gramEnd"/>
      <w:r>
        <w:rPr>
          <w:rFonts w:eastAsiaTheme="minorHAnsi"/>
          <w:color w:val="000000"/>
          <w:sz w:val="20"/>
          <w:szCs w:val="20"/>
        </w:rPr>
        <w:t xml:space="preserve"> CIF.  Asegúrese siempre de que está operando dentro de su capacidad de licencia </w:t>
      </w:r>
      <w:proofErr w:type="gramStart"/>
      <w:r>
        <w:rPr>
          <w:rFonts w:eastAsiaTheme="minorHAnsi"/>
          <w:color w:val="000000"/>
          <w:sz w:val="20"/>
          <w:szCs w:val="20"/>
        </w:rPr>
        <w:t>del</w:t>
      </w:r>
      <w:proofErr w:type="gramEnd"/>
      <w:r>
        <w:rPr>
          <w:rFonts w:eastAsiaTheme="minorHAnsi"/>
          <w:color w:val="000000"/>
          <w:sz w:val="20"/>
          <w:szCs w:val="20"/>
        </w:rPr>
        <w:t xml:space="preserve"> Departamento de Educación Temprana y Cuidado (CEE) y que su</w:t>
      </w:r>
      <w:r w:rsidR="00DB6BD1">
        <w:rPr>
          <w:rFonts w:eastAsiaTheme="minorHAnsi"/>
          <w:color w:val="000000"/>
          <w:sz w:val="20"/>
          <w:szCs w:val="20"/>
        </w:rPr>
        <w:t xml:space="preserve"> conte</w:t>
      </w:r>
      <w:r>
        <w:rPr>
          <w:rFonts w:eastAsiaTheme="minorHAnsi"/>
          <w:color w:val="000000"/>
          <w:sz w:val="20"/>
          <w:szCs w:val="20"/>
        </w:rPr>
        <w:t>o de comida este bajo la capacidad de su licensia. Use su</w:t>
      </w:r>
      <w:r w:rsidR="00DB6BD1">
        <w:rPr>
          <w:rFonts w:eastAsiaTheme="minorHAnsi"/>
          <w:color w:val="000000"/>
          <w:sz w:val="20"/>
          <w:szCs w:val="20"/>
        </w:rPr>
        <w:t xml:space="preserve"> forma </w:t>
      </w:r>
      <w:proofErr w:type="gramStart"/>
      <w:r w:rsidR="00DB6BD1">
        <w:rPr>
          <w:rFonts w:eastAsiaTheme="minorHAnsi"/>
          <w:color w:val="000000"/>
          <w:sz w:val="20"/>
          <w:szCs w:val="20"/>
        </w:rPr>
        <w:t xml:space="preserve">de </w:t>
      </w:r>
      <w:r>
        <w:rPr>
          <w:rFonts w:eastAsiaTheme="minorHAnsi"/>
          <w:color w:val="000000"/>
          <w:sz w:val="20"/>
          <w:szCs w:val="20"/>
        </w:rPr>
        <w:t xml:space="preserve"> CIF</w:t>
      </w:r>
      <w:proofErr w:type="gramEnd"/>
      <w:r>
        <w:rPr>
          <w:rFonts w:eastAsiaTheme="minorHAnsi"/>
          <w:color w:val="000000"/>
          <w:sz w:val="20"/>
          <w:szCs w:val="20"/>
        </w:rPr>
        <w:t xml:space="preserve"> para actualizar informacion  del mes de reclamo</w:t>
      </w:r>
      <w:r w:rsidR="00DB6BD1">
        <w:rPr>
          <w:rFonts w:eastAsiaTheme="minorHAnsi"/>
          <w:color w:val="000000"/>
          <w:sz w:val="20"/>
          <w:szCs w:val="20"/>
        </w:rPr>
        <w:t>.</w:t>
      </w:r>
      <w:r w:rsidR="00DB6BD1" w:rsidRPr="00DB6BD1">
        <w:rPr>
          <w:rFonts w:eastAsiaTheme="minorHAnsi"/>
          <w:color w:val="000000"/>
          <w:sz w:val="20"/>
          <w:szCs w:val="20"/>
          <w:highlight w:val="yellow"/>
        </w:rPr>
        <w:t>No incluya informacion de los horarios de los ninos para los meses futuro</w:t>
      </w:r>
      <w:r w:rsidR="00DB6BD1">
        <w:rPr>
          <w:rFonts w:eastAsiaTheme="minorHAnsi"/>
          <w:color w:val="000000"/>
          <w:sz w:val="20"/>
          <w:szCs w:val="20"/>
        </w:rPr>
        <w:t xml:space="preserve">. </w:t>
      </w:r>
    </w:p>
    <w:p w:rsidR="00566391" w:rsidRDefault="00566391" w:rsidP="002B69CF">
      <w:pPr>
        <w:autoSpaceDE w:val="0"/>
        <w:autoSpaceDN w:val="0"/>
        <w:adjustRightInd w:val="0"/>
        <w:rPr>
          <w:rFonts w:eastAsiaTheme="minorHAnsi"/>
          <w:color w:val="000000"/>
          <w:sz w:val="20"/>
          <w:szCs w:val="20"/>
        </w:rPr>
      </w:pPr>
    </w:p>
    <w:p w:rsidR="00566391" w:rsidRDefault="00566391" w:rsidP="002B69CF">
      <w:pPr>
        <w:autoSpaceDE w:val="0"/>
        <w:autoSpaceDN w:val="0"/>
        <w:adjustRightInd w:val="0"/>
        <w:rPr>
          <w:rFonts w:eastAsiaTheme="minorHAnsi"/>
          <w:color w:val="000000"/>
          <w:sz w:val="20"/>
          <w:szCs w:val="20"/>
        </w:rPr>
      </w:pPr>
    </w:p>
    <w:p w:rsidR="00566391" w:rsidRDefault="00566391" w:rsidP="002B69CF">
      <w:pPr>
        <w:autoSpaceDE w:val="0"/>
        <w:autoSpaceDN w:val="0"/>
        <w:adjustRightInd w:val="0"/>
        <w:rPr>
          <w:rFonts w:eastAsiaTheme="minorHAnsi"/>
          <w:color w:val="000000"/>
          <w:sz w:val="20"/>
          <w:szCs w:val="20"/>
        </w:rPr>
      </w:pPr>
    </w:p>
    <w:p w:rsidR="00566391" w:rsidRDefault="00566391" w:rsidP="002B69CF">
      <w:pPr>
        <w:autoSpaceDE w:val="0"/>
        <w:autoSpaceDN w:val="0"/>
        <w:adjustRightInd w:val="0"/>
        <w:rPr>
          <w:rFonts w:eastAsiaTheme="minorHAnsi"/>
          <w:color w:val="000000"/>
          <w:sz w:val="20"/>
          <w:szCs w:val="20"/>
        </w:rPr>
      </w:pPr>
    </w:p>
    <w:p w:rsidR="00566391" w:rsidRDefault="00566391" w:rsidP="002B69CF">
      <w:pPr>
        <w:autoSpaceDE w:val="0"/>
        <w:autoSpaceDN w:val="0"/>
        <w:adjustRightInd w:val="0"/>
        <w:rPr>
          <w:rFonts w:eastAsiaTheme="minorHAnsi"/>
          <w:color w:val="000000"/>
          <w:sz w:val="20"/>
          <w:szCs w:val="20"/>
        </w:rPr>
      </w:pPr>
    </w:p>
    <w:p w:rsidR="00566391" w:rsidRDefault="00566391" w:rsidP="002B69CF">
      <w:pPr>
        <w:autoSpaceDE w:val="0"/>
        <w:autoSpaceDN w:val="0"/>
        <w:adjustRightInd w:val="0"/>
        <w:rPr>
          <w:rFonts w:eastAsiaTheme="minorHAnsi"/>
          <w:color w:val="000000"/>
          <w:sz w:val="20"/>
          <w:szCs w:val="20"/>
        </w:rPr>
      </w:pPr>
    </w:p>
    <w:p w:rsidR="00DB6BD1" w:rsidRPr="00DB6BD1" w:rsidRDefault="00DB6BD1" w:rsidP="00D32E38">
      <w:pPr>
        <w:autoSpaceDE w:val="0"/>
        <w:autoSpaceDN w:val="0"/>
        <w:adjustRightInd w:val="0"/>
        <w:rPr>
          <w:rFonts w:eastAsiaTheme="minorHAnsi"/>
          <w:b/>
          <w:color w:val="000000"/>
          <w:sz w:val="28"/>
          <w:szCs w:val="28"/>
        </w:rPr>
      </w:pPr>
      <w:r w:rsidRPr="00DB6BD1">
        <w:rPr>
          <w:rFonts w:eastAsiaTheme="minorHAnsi"/>
          <w:b/>
          <w:color w:val="000000"/>
          <w:sz w:val="28"/>
          <w:szCs w:val="28"/>
        </w:rPr>
        <w:t>Utilice el CIF</w:t>
      </w:r>
      <w:r>
        <w:rPr>
          <w:rFonts w:eastAsiaTheme="minorHAnsi"/>
          <w:b/>
          <w:color w:val="000000"/>
          <w:sz w:val="28"/>
          <w:szCs w:val="28"/>
        </w:rPr>
        <w:t>:</w:t>
      </w:r>
    </w:p>
    <w:p w:rsidR="00DB6BD1" w:rsidRDefault="00DB6BD1" w:rsidP="00D32E38">
      <w:pPr>
        <w:autoSpaceDE w:val="0"/>
        <w:autoSpaceDN w:val="0"/>
        <w:adjustRightInd w:val="0"/>
        <w:rPr>
          <w:rFonts w:eastAsiaTheme="minorHAnsi"/>
          <w:color w:val="000000"/>
          <w:sz w:val="20"/>
          <w:szCs w:val="20"/>
        </w:rPr>
      </w:pPr>
    </w:p>
    <w:p w:rsidR="00DB6BD1" w:rsidRDefault="00DB6BD1" w:rsidP="00D32E38">
      <w:pPr>
        <w:autoSpaceDE w:val="0"/>
        <w:autoSpaceDN w:val="0"/>
        <w:adjustRightInd w:val="0"/>
        <w:rPr>
          <w:rFonts w:eastAsiaTheme="minorHAnsi"/>
          <w:color w:val="000000"/>
          <w:sz w:val="20"/>
          <w:szCs w:val="20"/>
        </w:rPr>
      </w:pPr>
      <w:r>
        <w:rPr>
          <w:rFonts w:eastAsiaTheme="minorHAnsi"/>
          <w:color w:val="000000"/>
          <w:sz w:val="20"/>
          <w:szCs w:val="20"/>
        </w:rPr>
        <w:t xml:space="preserve"> P</w:t>
      </w:r>
      <w:r w:rsidRPr="00DB6BD1">
        <w:rPr>
          <w:rFonts w:eastAsiaTheme="minorHAnsi"/>
          <w:color w:val="000000"/>
          <w:sz w:val="20"/>
          <w:szCs w:val="20"/>
        </w:rPr>
        <w:t xml:space="preserve">ara retirar a los niños que </w:t>
      </w:r>
      <w:proofErr w:type="gramStart"/>
      <w:r w:rsidRPr="00DB6BD1">
        <w:rPr>
          <w:rFonts w:eastAsiaTheme="minorHAnsi"/>
          <w:color w:val="000000"/>
          <w:sz w:val="20"/>
          <w:szCs w:val="20"/>
        </w:rPr>
        <w:t>han</w:t>
      </w:r>
      <w:proofErr w:type="gramEnd"/>
      <w:r w:rsidRPr="00DB6BD1">
        <w:rPr>
          <w:rFonts w:eastAsiaTheme="minorHAnsi"/>
          <w:color w:val="000000"/>
          <w:sz w:val="20"/>
          <w:szCs w:val="20"/>
        </w:rPr>
        <w:t xml:space="preserve"> dejado su cuidado.  </w:t>
      </w:r>
    </w:p>
    <w:p w:rsidR="00DB6BD1" w:rsidRDefault="00DB6BD1" w:rsidP="00D32E38">
      <w:pPr>
        <w:autoSpaceDE w:val="0"/>
        <w:autoSpaceDN w:val="0"/>
        <w:adjustRightInd w:val="0"/>
        <w:rPr>
          <w:rFonts w:eastAsiaTheme="minorHAnsi"/>
          <w:color w:val="000000"/>
          <w:sz w:val="20"/>
          <w:szCs w:val="20"/>
        </w:rPr>
      </w:pPr>
      <w:r w:rsidRPr="00DB6BD1">
        <w:rPr>
          <w:rFonts w:eastAsiaTheme="minorHAnsi"/>
          <w:color w:val="000000"/>
          <w:sz w:val="20"/>
          <w:szCs w:val="20"/>
        </w:rPr>
        <w:t xml:space="preserve">Explique una razón por la que está reclamando temporalmente a </w:t>
      </w:r>
      <w:proofErr w:type="gramStart"/>
      <w:r w:rsidRPr="00DB6BD1">
        <w:rPr>
          <w:rFonts w:eastAsiaTheme="minorHAnsi"/>
          <w:color w:val="000000"/>
          <w:sz w:val="20"/>
          <w:szCs w:val="20"/>
        </w:rPr>
        <w:t>un</w:t>
      </w:r>
      <w:proofErr w:type="gramEnd"/>
      <w:r w:rsidRPr="00DB6BD1">
        <w:rPr>
          <w:rFonts w:eastAsiaTheme="minorHAnsi"/>
          <w:color w:val="000000"/>
          <w:sz w:val="20"/>
          <w:szCs w:val="20"/>
        </w:rPr>
        <w:t xml:space="preserve"> niño fuera del horario que tenemos en el archivo.  </w:t>
      </w:r>
    </w:p>
    <w:p w:rsidR="00DB6BD1" w:rsidRDefault="00DB6BD1" w:rsidP="00D32E38">
      <w:pPr>
        <w:autoSpaceDE w:val="0"/>
        <w:autoSpaceDN w:val="0"/>
        <w:adjustRightInd w:val="0"/>
        <w:rPr>
          <w:rFonts w:eastAsiaTheme="minorHAnsi"/>
          <w:color w:val="000000"/>
          <w:sz w:val="20"/>
          <w:szCs w:val="20"/>
        </w:rPr>
      </w:pPr>
      <w:proofErr w:type="gramStart"/>
      <w:r w:rsidRPr="00DB6BD1">
        <w:rPr>
          <w:rFonts w:eastAsiaTheme="minorHAnsi"/>
          <w:color w:val="000000"/>
          <w:sz w:val="20"/>
          <w:szCs w:val="20"/>
        </w:rPr>
        <w:t>Enumere a los niños en edad escolar en edad de cuidado cuando la escuela está cerrada o los niños no están en la escuela debido a una enfermedad.</w:t>
      </w:r>
      <w:proofErr w:type="gramEnd"/>
      <w:r w:rsidRPr="00DB6BD1">
        <w:rPr>
          <w:rFonts w:eastAsiaTheme="minorHAnsi"/>
          <w:color w:val="000000"/>
          <w:sz w:val="20"/>
          <w:szCs w:val="20"/>
        </w:rPr>
        <w:t xml:space="preserve">  </w:t>
      </w:r>
    </w:p>
    <w:p w:rsidR="00DB6BD1" w:rsidRDefault="00DB6BD1" w:rsidP="00D32E38">
      <w:pPr>
        <w:autoSpaceDE w:val="0"/>
        <w:autoSpaceDN w:val="0"/>
        <w:adjustRightInd w:val="0"/>
        <w:rPr>
          <w:rFonts w:eastAsiaTheme="minorHAnsi"/>
          <w:color w:val="000000"/>
          <w:sz w:val="20"/>
          <w:szCs w:val="20"/>
        </w:rPr>
      </w:pPr>
      <w:proofErr w:type="gramStart"/>
      <w:r w:rsidRPr="00DB6BD1">
        <w:rPr>
          <w:rFonts w:eastAsiaTheme="minorHAnsi"/>
          <w:color w:val="000000"/>
          <w:sz w:val="20"/>
          <w:szCs w:val="20"/>
        </w:rPr>
        <w:t>Actualice cualquier cambio en las horas de comida programadas.</w:t>
      </w:r>
      <w:proofErr w:type="gramEnd"/>
      <w:r w:rsidRPr="00DB6BD1">
        <w:rPr>
          <w:rFonts w:eastAsiaTheme="minorHAnsi"/>
          <w:color w:val="000000"/>
          <w:sz w:val="20"/>
          <w:szCs w:val="20"/>
        </w:rPr>
        <w:t xml:space="preserve">  </w:t>
      </w:r>
    </w:p>
    <w:p w:rsidR="00DB6BD1" w:rsidRDefault="00DB6BD1" w:rsidP="00D32E38">
      <w:pPr>
        <w:autoSpaceDE w:val="0"/>
        <w:autoSpaceDN w:val="0"/>
        <w:adjustRightInd w:val="0"/>
        <w:rPr>
          <w:rFonts w:eastAsiaTheme="minorHAnsi"/>
          <w:color w:val="000000"/>
          <w:sz w:val="20"/>
          <w:szCs w:val="20"/>
        </w:rPr>
      </w:pPr>
      <w:proofErr w:type="gramStart"/>
      <w:r w:rsidRPr="00DB6BD1">
        <w:rPr>
          <w:rFonts w:eastAsiaTheme="minorHAnsi"/>
          <w:color w:val="000000"/>
          <w:sz w:val="20"/>
          <w:szCs w:val="20"/>
        </w:rPr>
        <w:t>Tenga en cuenta cualquier otra información que pueda afectar su reclamo.</w:t>
      </w:r>
      <w:proofErr w:type="gramEnd"/>
      <w:r w:rsidRPr="00DB6BD1">
        <w:rPr>
          <w:rFonts w:eastAsiaTheme="minorHAnsi"/>
          <w:color w:val="000000"/>
          <w:sz w:val="20"/>
          <w:szCs w:val="20"/>
        </w:rPr>
        <w:t xml:space="preserve">   </w:t>
      </w:r>
    </w:p>
    <w:p w:rsidR="00DB6BD1" w:rsidRDefault="00DB6BD1" w:rsidP="00D32E38">
      <w:pPr>
        <w:autoSpaceDE w:val="0"/>
        <w:autoSpaceDN w:val="0"/>
        <w:adjustRightInd w:val="0"/>
        <w:rPr>
          <w:rFonts w:eastAsiaTheme="minorHAnsi"/>
          <w:color w:val="000000"/>
          <w:sz w:val="20"/>
          <w:szCs w:val="20"/>
        </w:rPr>
      </w:pPr>
    </w:p>
    <w:p w:rsidR="00D32E38" w:rsidRPr="00DB6BD1" w:rsidRDefault="00DB6BD1" w:rsidP="00D32E38">
      <w:pPr>
        <w:autoSpaceDE w:val="0"/>
        <w:autoSpaceDN w:val="0"/>
        <w:adjustRightInd w:val="0"/>
        <w:rPr>
          <w:rFonts w:eastAsiaTheme="minorHAnsi"/>
          <w:color w:val="000000"/>
          <w:sz w:val="20"/>
          <w:szCs w:val="20"/>
        </w:rPr>
      </w:pPr>
      <w:r w:rsidRPr="00DB6BD1">
        <w:rPr>
          <w:rFonts w:eastAsiaTheme="minorHAnsi"/>
          <w:color w:val="000000"/>
          <w:sz w:val="20"/>
          <w:szCs w:val="20"/>
        </w:rPr>
        <w:t xml:space="preserve">Se debe completar </w:t>
      </w:r>
      <w:proofErr w:type="gramStart"/>
      <w:r w:rsidRPr="00DB6BD1">
        <w:rPr>
          <w:rFonts w:eastAsiaTheme="minorHAnsi"/>
          <w:color w:val="000000"/>
          <w:sz w:val="20"/>
          <w:szCs w:val="20"/>
        </w:rPr>
        <w:t>un</w:t>
      </w:r>
      <w:proofErr w:type="gramEnd"/>
      <w:r w:rsidRPr="00DB6BD1">
        <w:rPr>
          <w:rFonts w:eastAsiaTheme="minorHAnsi"/>
          <w:color w:val="000000"/>
          <w:sz w:val="20"/>
          <w:szCs w:val="20"/>
        </w:rPr>
        <w:t xml:space="preserve"> nuevo formulario de inscripción infantil para cualquier cambio permanente en el horario de un niño.</w:t>
      </w:r>
    </w:p>
    <w:p w:rsidR="00DB6BD1" w:rsidRPr="00DB6BD1" w:rsidRDefault="00DB6BD1" w:rsidP="00D32E38">
      <w:pPr>
        <w:autoSpaceDE w:val="0"/>
        <w:autoSpaceDN w:val="0"/>
        <w:adjustRightInd w:val="0"/>
        <w:rPr>
          <w:rFonts w:eastAsiaTheme="minorHAnsi"/>
          <w:color w:val="000000"/>
          <w:sz w:val="20"/>
          <w:szCs w:val="20"/>
        </w:rPr>
      </w:pPr>
    </w:p>
    <w:p w:rsidR="00DB6BD1" w:rsidRPr="00D32E38" w:rsidRDefault="00DB6BD1" w:rsidP="00D32E38">
      <w:pPr>
        <w:autoSpaceDE w:val="0"/>
        <w:autoSpaceDN w:val="0"/>
        <w:adjustRightInd w:val="0"/>
        <w:rPr>
          <w:rFonts w:eastAsiaTheme="minorHAnsi"/>
          <w:b/>
          <w:color w:val="000000"/>
          <w:sz w:val="20"/>
          <w:szCs w:val="20"/>
        </w:rPr>
      </w:pPr>
    </w:p>
    <w:p w:rsidR="00DB6BD1" w:rsidRPr="00DB6BD1" w:rsidRDefault="00DB6BD1" w:rsidP="00D32E38">
      <w:pPr>
        <w:autoSpaceDE w:val="0"/>
        <w:autoSpaceDN w:val="0"/>
        <w:adjustRightInd w:val="0"/>
        <w:rPr>
          <w:rFonts w:eastAsiaTheme="minorHAnsi"/>
          <w:b/>
          <w:color w:val="000000"/>
          <w:sz w:val="20"/>
          <w:szCs w:val="20"/>
        </w:rPr>
      </w:pPr>
      <w:r w:rsidRPr="00DB6BD1">
        <w:rPr>
          <w:rFonts w:eastAsiaTheme="minorHAnsi"/>
          <w:b/>
          <w:color w:val="000000"/>
          <w:sz w:val="20"/>
          <w:szCs w:val="20"/>
        </w:rPr>
        <w:t xml:space="preserve">Niños de respaldo: si un niño está inscrito en CEES, se requiere el nombre del proveedor y el número de proveedor para el que está haciendo cuidado de respaldo,  junto con el tiempo de atención, los días de la semana, las comidas que se sirven y cuánto tiempo estará haciendo el cuidado de respaldo.   Si </w:t>
      </w:r>
      <w:proofErr w:type="gramStart"/>
      <w:r w:rsidRPr="00DB6BD1">
        <w:rPr>
          <w:rFonts w:eastAsiaTheme="minorHAnsi"/>
          <w:b/>
          <w:color w:val="000000"/>
          <w:sz w:val="20"/>
          <w:szCs w:val="20"/>
        </w:rPr>
        <w:t>un</w:t>
      </w:r>
      <w:proofErr w:type="gramEnd"/>
      <w:r w:rsidRPr="00DB6BD1">
        <w:rPr>
          <w:rFonts w:eastAsiaTheme="minorHAnsi"/>
          <w:b/>
          <w:color w:val="000000"/>
          <w:sz w:val="20"/>
          <w:szCs w:val="20"/>
        </w:rPr>
        <w:t xml:space="preserve"> niño que usted es, haciendo cuidado de respaldo NO está inscrito en CEES, entonces una nueva inscripción completamente llena por el padre y firmada por el padre debe ser completada.</w:t>
      </w:r>
    </w:p>
    <w:p w:rsidR="00DB6BD1" w:rsidRDefault="00DB6BD1" w:rsidP="00D32E38">
      <w:pPr>
        <w:autoSpaceDE w:val="0"/>
        <w:autoSpaceDN w:val="0"/>
        <w:adjustRightInd w:val="0"/>
        <w:rPr>
          <w:rFonts w:eastAsiaTheme="minorHAnsi"/>
          <w:b/>
          <w:color w:val="000000"/>
          <w:sz w:val="20"/>
          <w:szCs w:val="20"/>
          <w:u w:val="single"/>
        </w:rPr>
      </w:pPr>
    </w:p>
    <w:p w:rsidR="00D32E38" w:rsidRPr="002B69CF" w:rsidRDefault="00DB6BD1" w:rsidP="00D32E38">
      <w:pPr>
        <w:autoSpaceDE w:val="0"/>
        <w:autoSpaceDN w:val="0"/>
        <w:adjustRightInd w:val="0"/>
        <w:rPr>
          <w:rFonts w:eastAsiaTheme="minorHAnsi"/>
          <w:b/>
          <w:color w:val="000000"/>
          <w:sz w:val="20"/>
          <w:szCs w:val="20"/>
          <w:u w:val="single"/>
        </w:rPr>
      </w:pPr>
      <w:r>
        <w:rPr>
          <w:rFonts w:eastAsiaTheme="minorHAnsi"/>
          <w:b/>
          <w:color w:val="000000"/>
          <w:sz w:val="20"/>
          <w:szCs w:val="20"/>
          <w:u w:val="single"/>
        </w:rPr>
        <w:t>MANTENGA COPIA DE LAS INCRIPCIONES</w:t>
      </w:r>
      <w:r w:rsidR="00D32E38" w:rsidRPr="00D32E38">
        <w:rPr>
          <w:rFonts w:eastAsiaTheme="minorHAnsi"/>
          <w:b/>
          <w:color w:val="000000"/>
          <w:sz w:val="20"/>
          <w:szCs w:val="20"/>
          <w:u w:val="single"/>
        </w:rPr>
        <w:t xml:space="preserve"> </w:t>
      </w:r>
    </w:p>
    <w:p w:rsidR="002B69CF" w:rsidRDefault="002B69CF" w:rsidP="002B69CF">
      <w:pPr>
        <w:autoSpaceDE w:val="0"/>
        <w:autoSpaceDN w:val="0"/>
        <w:adjustRightInd w:val="0"/>
        <w:rPr>
          <w:rFonts w:eastAsiaTheme="minorHAnsi"/>
          <w:b/>
          <w:color w:val="000000"/>
          <w:sz w:val="20"/>
          <w:szCs w:val="20"/>
        </w:rPr>
      </w:pPr>
    </w:p>
    <w:p w:rsidR="004755D9" w:rsidRPr="004755D9" w:rsidRDefault="004755D9" w:rsidP="004755D9">
      <w:pPr>
        <w:autoSpaceDE w:val="0"/>
        <w:autoSpaceDN w:val="0"/>
        <w:adjustRightInd w:val="0"/>
        <w:rPr>
          <w:rFonts w:ascii="Arial Rounded MT Bold" w:eastAsiaTheme="minorHAnsi" w:hAnsi="Arial Rounded MT Bold" w:cs="Arial Rounded MT Bold"/>
          <w:color w:val="000000"/>
        </w:rPr>
      </w:pPr>
    </w:p>
    <w:p w:rsidR="004755D9" w:rsidRPr="00DB6BD1" w:rsidRDefault="00DB6BD1" w:rsidP="004755D9">
      <w:pPr>
        <w:autoSpaceDE w:val="0"/>
        <w:autoSpaceDN w:val="0"/>
        <w:adjustRightInd w:val="0"/>
        <w:rPr>
          <w:rFonts w:eastAsiaTheme="minorHAnsi"/>
          <w:color w:val="000000"/>
          <w:sz w:val="28"/>
          <w:szCs w:val="28"/>
        </w:rPr>
      </w:pPr>
      <w:r w:rsidRPr="00DB6BD1">
        <w:rPr>
          <w:rFonts w:eastAsiaTheme="minorHAnsi"/>
          <w:color w:val="000000"/>
          <w:sz w:val="28"/>
          <w:szCs w:val="28"/>
        </w:rPr>
        <w:t>Cambios en su Licencia de Educación y Cuidado Temprano (CEE)</w:t>
      </w:r>
    </w:p>
    <w:p w:rsidR="00DB6BD1" w:rsidRPr="00DB6BD1" w:rsidRDefault="00DB6BD1" w:rsidP="004755D9">
      <w:pPr>
        <w:autoSpaceDE w:val="0"/>
        <w:autoSpaceDN w:val="0"/>
        <w:adjustRightInd w:val="0"/>
        <w:rPr>
          <w:rFonts w:eastAsiaTheme="minorHAnsi"/>
          <w:color w:val="000000"/>
          <w:sz w:val="28"/>
          <w:szCs w:val="28"/>
        </w:rPr>
      </w:pPr>
    </w:p>
    <w:p w:rsidR="004755D9" w:rsidRPr="00DB6BD1" w:rsidRDefault="00DB6BD1" w:rsidP="004755D9">
      <w:pPr>
        <w:autoSpaceDE w:val="0"/>
        <w:autoSpaceDN w:val="0"/>
        <w:adjustRightInd w:val="0"/>
        <w:rPr>
          <w:rFonts w:eastAsiaTheme="minorHAnsi"/>
          <w:b/>
          <w:sz w:val="20"/>
          <w:szCs w:val="20"/>
        </w:rPr>
      </w:pPr>
      <w:r w:rsidRPr="00DB6BD1">
        <w:rPr>
          <w:rFonts w:eastAsiaTheme="minorHAnsi"/>
          <w:b/>
          <w:sz w:val="20"/>
          <w:szCs w:val="20"/>
        </w:rPr>
        <w:t xml:space="preserve">Debe enviarnos una copia de cualquier nueva licencia y/o carta de licencia para usted y/o </w:t>
      </w:r>
      <w:proofErr w:type="gramStart"/>
      <w:r w:rsidRPr="00DB6BD1">
        <w:rPr>
          <w:rFonts w:eastAsiaTheme="minorHAnsi"/>
          <w:b/>
          <w:sz w:val="20"/>
          <w:szCs w:val="20"/>
        </w:rPr>
        <w:t>un</w:t>
      </w:r>
      <w:proofErr w:type="gramEnd"/>
      <w:r w:rsidRPr="00DB6BD1">
        <w:rPr>
          <w:rFonts w:eastAsiaTheme="minorHAnsi"/>
          <w:b/>
          <w:sz w:val="20"/>
          <w:szCs w:val="20"/>
        </w:rPr>
        <w:t xml:space="preserve"> asistente tan pronto como reciba una copia para evitar retrasos en su reembolso.</w:t>
      </w:r>
    </w:p>
    <w:p w:rsidR="00DB6BD1" w:rsidRPr="004755D9" w:rsidRDefault="00DB6BD1" w:rsidP="004755D9">
      <w:pPr>
        <w:autoSpaceDE w:val="0"/>
        <w:autoSpaceDN w:val="0"/>
        <w:adjustRightInd w:val="0"/>
        <w:rPr>
          <w:rFonts w:eastAsiaTheme="minorHAnsi"/>
          <w:sz w:val="20"/>
          <w:szCs w:val="20"/>
        </w:rPr>
      </w:pPr>
    </w:p>
    <w:p w:rsidR="00DB6BD1" w:rsidRDefault="00DB6BD1" w:rsidP="00DB6BD1">
      <w:pPr>
        <w:autoSpaceDE w:val="0"/>
        <w:autoSpaceDN w:val="0"/>
        <w:adjustRightInd w:val="0"/>
        <w:jc w:val="center"/>
        <w:rPr>
          <w:rFonts w:eastAsiaTheme="minorHAnsi"/>
          <w:color w:val="000000"/>
          <w:sz w:val="28"/>
          <w:szCs w:val="28"/>
        </w:rPr>
      </w:pPr>
      <w:r>
        <w:rPr>
          <w:rFonts w:eastAsiaTheme="minorHAnsi"/>
          <w:color w:val="000000"/>
          <w:sz w:val="28"/>
          <w:szCs w:val="28"/>
        </w:rPr>
        <w:t>REVISION DEL HOGAR</w:t>
      </w:r>
    </w:p>
    <w:p w:rsidR="00DB6BD1" w:rsidRDefault="00DB6BD1" w:rsidP="00DB6BD1">
      <w:pPr>
        <w:autoSpaceDE w:val="0"/>
        <w:autoSpaceDN w:val="0"/>
        <w:adjustRightInd w:val="0"/>
        <w:jc w:val="center"/>
        <w:rPr>
          <w:rFonts w:eastAsiaTheme="minorHAnsi"/>
          <w:color w:val="000000"/>
          <w:sz w:val="28"/>
          <w:szCs w:val="28"/>
        </w:rPr>
      </w:pPr>
    </w:p>
    <w:p w:rsidR="008B4F91" w:rsidRDefault="00DB6BD1" w:rsidP="00404B04">
      <w:pPr>
        <w:autoSpaceDE w:val="0"/>
        <w:autoSpaceDN w:val="0"/>
        <w:adjustRightInd w:val="0"/>
        <w:rPr>
          <w:rFonts w:eastAsiaTheme="minorHAnsi"/>
          <w:color w:val="000000"/>
          <w:sz w:val="20"/>
          <w:szCs w:val="20"/>
        </w:rPr>
      </w:pPr>
      <w:r w:rsidRPr="00DB6BD1">
        <w:rPr>
          <w:rFonts w:eastAsiaTheme="minorHAnsi"/>
          <w:color w:val="000000"/>
          <w:sz w:val="20"/>
          <w:szCs w:val="20"/>
        </w:rPr>
        <w:t xml:space="preserve">Usted recibirá al menos tres </w:t>
      </w:r>
      <w:r>
        <w:rPr>
          <w:rFonts w:eastAsiaTheme="minorHAnsi"/>
          <w:color w:val="000000"/>
          <w:sz w:val="20"/>
          <w:szCs w:val="20"/>
        </w:rPr>
        <w:t>(3) Revision del hogar</w:t>
      </w:r>
      <w:r w:rsidRPr="00DB6BD1">
        <w:rPr>
          <w:rFonts w:eastAsiaTheme="minorHAnsi"/>
          <w:color w:val="000000"/>
          <w:sz w:val="20"/>
          <w:szCs w:val="20"/>
        </w:rPr>
        <w:t xml:space="preserve"> </w:t>
      </w:r>
      <w:proofErr w:type="gramStart"/>
      <w:r w:rsidRPr="00DB6BD1">
        <w:rPr>
          <w:rFonts w:eastAsiaTheme="minorHAnsi"/>
          <w:color w:val="000000"/>
          <w:sz w:val="20"/>
          <w:szCs w:val="20"/>
        </w:rPr>
        <w:t>durante</w:t>
      </w:r>
      <w:proofErr w:type="gramEnd"/>
      <w:r w:rsidRPr="00DB6BD1">
        <w:rPr>
          <w:rFonts w:eastAsiaTheme="minorHAnsi"/>
          <w:color w:val="000000"/>
          <w:sz w:val="20"/>
          <w:szCs w:val="20"/>
        </w:rPr>
        <w:t xml:space="preserve"> el año fiscal. Se requieren dos (2) opiniones por año que no se anuncien y en </w:t>
      </w:r>
      <w:proofErr w:type="gramStart"/>
      <w:r w:rsidRPr="00DB6BD1">
        <w:rPr>
          <w:rFonts w:eastAsiaTheme="minorHAnsi"/>
          <w:color w:val="000000"/>
          <w:sz w:val="20"/>
          <w:szCs w:val="20"/>
        </w:rPr>
        <w:t>un</w:t>
      </w:r>
      <w:proofErr w:type="gramEnd"/>
      <w:r w:rsidRPr="00DB6BD1">
        <w:rPr>
          <w:rFonts w:eastAsiaTheme="minorHAnsi"/>
          <w:color w:val="000000"/>
          <w:sz w:val="20"/>
          <w:szCs w:val="20"/>
        </w:rPr>
        <w:t xml:space="preserve"> servicio de comidas. Según su acuerdo permanente, el personal autorizado </w:t>
      </w:r>
      <w:proofErr w:type="gramStart"/>
      <w:r w:rsidRPr="00DB6BD1">
        <w:rPr>
          <w:rFonts w:eastAsiaTheme="minorHAnsi"/>
          <w:color w:val="000000"/>
          <w:sz w:val="20"/>
          <w:szCs w:val="20"/>
        </w:rPr>
        <w:t>del</w:t>
      </w:r>
      <w:proofErr w:type="gramEnd"/>
      <w:r w:rsidRPr="00DB6BD1">
        <w:rPr>
          <w:rFonts w:eastAsiaTheme="minorHAnsi"/>
          <w:color w:val="000000"/>
          <w:sz w:val="20"/>
          <w:szCs w:val="20"/>
        </w:rPr>
        <w:t xml:space="preserve"> CACFP puede revisar sus registros y servicio de comidas durante las horas en que su programa está abierto.  </w:t>
      </w:r>
    </w:p>
    <w:p w:rsidR="008B4F91" w:rsidRDefault="008B4F91" w:rsidP="00404B04">
      <w:pPr>
        <w:autoSpaceDE w:val="0"/>
        <w:autoSpaceDN w:val="0"/>
        <w:adjustRightInd w:val="0"/>
        <w:rPr>
          <w:rFonts w:eastAsiaTheme="minorHAnsi"/>
          <w:color w:val="000000"/>
          <w:sz w:val="20"/>
          <w:szCs w:val="20"/>
        </w:rPr>
      </w:pPr>
    </w:p>
    <w:p w:rsidR="008B4F91" w:rsidRPr="008B4F91" w:rsidRDefault="00DB6BD1" w:rsidP="00404B04">
      <w:pPr>
        <w:autoSpaceDE w:val="0"/>
        <w:autoSpaceDN w:val="0"/>
        <w:adjustRightInd w:val="0"/>
        <w:rPr>
          <w:rFonts w:eastAsiaTheme="minorHAnsi"/>
          <w:b/>
          <w:color w:val="000000"/>
          <w:sz w:val="20"/>
          <w:szCs w:val="20"/>
        </w:rPr>
      </w:pPr>
      <w:r w:rsidRPr="00DB6BD1">
        <w:rPr>
          <w:rFonts w:eastAsiaTheme="minorHAnsi"/>
          <w:color w:val="000000"/>
          <w:sz w:val="20"/>
          <w:szCs w:val="20"/>
        </w:rPr>
        <w:t xml:space="preserve">  </w:t>
      </w:r>
      <w:r w:rsidRPr="008B4F91">
        <w:rPr>
          <w:rFonts w:eastAsiaTheme="minorHAnsi"/>
          <w:b/>
          <w:color w:val="000000"/>
          <w:sz w:val="20"/>
          <w:szCs w:val="20"/>
        </w:rPr>
        <w:t xml:space="preserve">Los horarios de servicio de comidas que tenemos en el archivo deben reflejar el comienzo de sus servicios de comidas programadas. </w:t>
      </w:r>
    </w:p>
    <w:p w:rsidR="008B4F91" w:rsidRDefault="008B4F91" w:rsidP="00404B04">
      <w:pPr>
        <w:autoSpaceDE w:val="0"/>
        <w:autoSpaceDN w:val="0"/>
        <w:adjustRightInd w:val="0"/>
        <w:rPr>
          <w:rFonts w:eastAsiaTheme="minorHAnsi"/>
          <w:color w:val="000000"/>
          <w:sz w:val="20"/>
          <w:szCs w:val="20"/>
        </w:rPr>
      </w:pPr>
    </w:p>
    <w:p w:rsidR="008B4F91" w:rsidRDefault="00DB6BD1" w:rsidP="00404B04">
      <w:pPr>
        <w:autoSpaceDE w:val="0"/>
        <w:autoSpaceDN w:val="0"/>
        <w:adjustRightInd w:val="0"/>
        <w:rPr>
          <w:rFonts w:eastAsiaTheme="minorHAnsi"/>
          <w:color w:val="000000"/>
          <w:sz w:val="20"/>
          <w:szCs w:val="20"/>
        </w:rPr>
      </w:pPr>
      <w:r w:rsidRPr="00DB6BD1">
        <w:rPr>
          <w:rFonts w:eastAsiaTheme="minorHAnsi"/>
          <w:color w:val="000000"/>
          <w:sz w:val="20"/>
          <w:szCs w:val="20"/>
        </w:rPr>
        <w:t xml:space="preserve"> Sus planes de monitor revisan de acuerdo con su horario. Usted es responsable </w:t>
      </w:r>
      <w:r w:rsidRPr="008B4F91">
        <w:rPr>
          <w:rFonts w:eastAsiaTheme="minorHAnsi"/>
          <w:color w:val="000000"/>
          <w:sz w:val="20"/>
          <w:szCs w:val="20"/>
        </w:rPr>
        <w:t xml:space="preserve">de notificar la línea de viaje de campo CEES (781) 275-2720 ext. 113 </w:t>
      </w:r>
      <w:r w:rsidRPr="00DB6BD1">
        <w:rPr>
          <w:rFonts w:eastAsiaTheme="minorHAnsi"/>
          <w:color w:val="000000"/>
          <w:sz w:val="20"/>
          <w:szCs w:val="20"/>
        </w:rPr>
        <w:t xml:space="preserve">o puede comunicarse con su monitor de casa con antelación cada vez que usted y los niños estarán fuera de casa durante una hora de comida programada. </w:t>
      </w:r>
      <w:r w:rsidRPr="008B4F91">
        <w:rPr>
          <w:rFonts w:eastAsiaTheme="minorHAnsi"/>
          <w:b/>
          <w:color w:val="000000"/>
          <w:sz w:val="20"/>
          <w:szCs w:val="20"/>
        </w:rPr>
        <w:t xml:space="preserve">Notifique a </w:t>
      </w:r>
      <w:proofErr w:type="gramStart"/>
      <w:r w:rsidRPr="008B4F91">
        <w:rPr>
          <w:rFonts w:eastAsiaTheme="minorHAnsi"/>
          <w:b/>
          <w:color w:val="000000"/>
          <w:sz w:val="20"/>
          <w:szCs w:val="20"/>
        </w:rPr>
        <w:t>la</w:t>
      </w:r>
      <w:proofErr w:type="gramEnd"/>
      <w:r w:rsidRPr="008B4F91">
        <w:rPr>
          <w:rFonts w:eastAsiaTheme="minorHAnsi"/>
          <w:b/>
          <w:color w:val="000000"/>
          <w:sz w:val="20"/>
          <w:szCs w:val="20"/>
        </w:rPr>
        <w:t xml:space="preserve"> línea de viaje de campo CEES (781) 275-2720 ext. 113 por adelantado si va a estar de vacaciones o cerrado por cualquier motivo.</w:t>
      </w:r>
      <w:r w:rsidRPr="00DB6BD1">
        <w:rPr>
          <w:rFonts w:eastAsiaTheme="minorHAnsi"/>
          <w:color w:val="000000"/>
          <w:sz w:val="20"/>
          <w:szCs w:val="20"/>
        </w:rPr>
        <w:t xml:space="preserve"> Estas notificaciones eliminarán su monitor viajando a su casa para encontrar que no está allí. </w:t>
      </w:r>
      <w:proofErr w:type="gramStart"/>
      <w:r w:rsidRPr="00DB6BD1">
        <w:rPr>
          <w:rFonts w:eastAsiaTheme="minorHAnsi"/>
          <w:color w:val="000000"/>
          <w:sz w:val="20"/>
          <w:szCs w:val="20"/>
        </w:rPr>
        <w:t>Estas notificaciones se introducirán en el "Calendario del proveedor".</w:t>
      </w:r>
      <w:proofErr w:type="gramEnd"/>
      <w:r w:rsidRPr="00DB6BD1">
        <w:rPr>
          <w:rFonts w:eastAsiaTheme="minorHAnsi"/>
          <w:color w:val="000000"/>
          <w:sz w:val="20"/>
          <w:szCs w:val="20"/>
        </w:rPr>
        <w:t xml:space="preserve"> </w:t>
      </w:r>
    </w:p>
    <w:p w:rsidR="008B4F91" w:rsidRDefault="008B4F91" w:rsidP="00404B04">
      <w:pPr>
        <w:autoSpaceDE w:val="0"/>
        <w:autoSpaceDN w:val="0"/>
        <w:adjustRightInd w:val="0"/>
        <w:rPr>
          <w:rFonts w:eastAsiaTheme="minorHAnsi"/>
          <w:color w:val="000000"/>
          <w:sz w:val="20"/>
          <w:szCs w:val="20"/>
        </w:rPr>
      </w:pPr>
    </w:p>
    <w:p w:rsidR="008B4F91" w:rsidRDefault="00DB6BD1" w:rsidP="00404B04">
      <w:pPr>
        <w:autoSpaceDE w:val="0"/>
        <w:autoSpaceDN w:val="0"/>
        <w:adjustRightInd w:val="0"/>
        <w:rPr>
          <w:rFonts w:eastAsiaTheme="minorHAnsi"/>
          <w:color w:val="000000"/>
          <w:sz w:val="20"/>
          <w:szCs w:val="20"/>
        </w:rPr>
      </w:pPr>
      <w:r w:rsidRPr="00DB6BD1">
        <w:rPr>
          <w:rFonts w:eastAsiaTheme="minorHAnsi"/>
          <w:color w:val="000000"/>
          <w:sz w:val="20"/>
          <w:szCs w:val="20"/>
        </w:rPr>
        <w:t xml:space="preserve"> </w:t>
      </w:r>
      <w:proofErr w:type="gramStart"/>
      <w:r w:rsidRPr="00DB6BD1">
        <w:rPr>
          <w:rFonts w:eastAsiaTheme="minorHAnsi"/>
          <w:color w:val="000000"/>
          <w:sz w:val="20"/>
          <w:szCs w:val="20"/>
        </w:rPr>
        <w:t>Su adhesión a los horarios de servicio de comidas y</w:t>
      </w:r>
      <w:r>
        <w:rPr>
          <w:rFonts w:eastAsiaTheme="minorHAnsi"/>
          <w:color w:val="000000"/>
          <w:sz w:val="28"/>
          <w:szCs w:val="28"/>
        </w:rPr>
        <w:t xml:space="preserve"> </w:t>
      </w:r>
      <w:r w:rsidR="008B4F91">
        <w:rPr>
          <w:rFonts w:eastAsiaTheme="minorHAnsi"/>
          <w:color w:val="000000"/>
          <w:sz w:val="20"/>
          <w:szCs w:val="20"/>
        </w:rPr>
        <w:t>cierre notificación permite CEES monitorear su participación en el CACFP según su acuerdo permanente.</w:t>
      </w:r>
      <w:proofErr w:type="gramEnd"/>
    </w:p>
    <w:p w:rsidR="008B4F91" w:rsidRDefault="008B4F91" w:rsidP="00404B04">
      <w:pPr>
        <w:autoSpaceDE w:val="0"/>
        <w:autoSpaceDN w:val="0"/>
        <w:adjustRightInd w:val="0"/>
        <w:rPr>
          <w:rFonts w:eastAsiaTheme="minorHAnsi"/>
          <w:color w:val="000000"/>
          <w:sz w:val="20"/>
          <w:szCs w:val="20"/>
        </w:rPr>
      </w:pPr>
    </w:p>
    <w:p w:rsidR="008B4F91" w:rsidRPr="008B4F91" w:rsidRDefault="008B4F91" w:rsidP="00404B04">
      <w:pPr>
        <w:autoSpaceDE w:val="0"/>
        <w:autoSpaceDN w:val="0"/>
        <w:adjustRightInd w:val="0"/>
        <w:rPr>
          <w:rFonts w:eastAsiaTheme="minorHAnsi"/>
          <w:b/>
          <w:color w:val="000000"/>
          <w:sz w:val="28"/>
          <w:szCs w:val="28"/>
        </w:rPr>
      </w:pPr>
      <w:r w:rsidRPr="008B4F91">
        <w:rPr>
          <w:rFonts w:eastAsiaTheme="minorHAnsi"/>
          <w:b/>
          <w:color w:val="000000"/>
          <w:sz w:val="28"/>
          <w:szCs w:val="28"/>
        </w:rPr>
        <w:t xml:space="preserve">Que esperar durante </w:t>
      </w:r>
      <w:proofErr w:type="gramStart"/>
      <w:r w:rsidRPr="008B4F91">
        <w:rPr>
          <w:rFonts w:eastAsiaTheme="minorHAnsi"/>
          <w:b/>
          <w:color w:val="000000"/>
          <w:sz w:val="28"/>
          <w:szCs w:val="28"/>
        </w:rPr>
        <w:t>una  revision</w:t>
      </w:r>
      <w:proofErr w:type="gramEnd"/>
      <w:r w:rsidRPr="008B4F91">
        <w:rPr>
          <w:rFonts w:eastAsiaTheme="minorHAnsi"/>
          <w:b/>
          <w:color w:val="000000"/>
          <w:sz w:val="28"/>
          <w:szCs w:val="28"/>
        </w:rPr>
        <w:t xml:space="preserve"> del hogar:</w:t>
      </w:r>
    </w:p>
    <w:p w:rsidR="008B4F91" w:rsidRPr="008B4F91" w:rsidRDefault="008B4F91" w:rsidP="00404B04">
      <w:pPr>
        <w:autoSpaceDE w:val="0"/>
        <w:autoSpaceDN w:val="0"/>
        <w:adjustRightInd w:val="0"/>
        <w:rPr>
          <w:rFonts w:eastAsiaTheme="minorHAnsi"/>
          <w:b/>
          <w:color w:val="000000"/>
          <w:sz w:val="28"/>
          <w:szCs w:val="28"/>
        </w:rPr>
      </w:pPr>
    </w:p>
    <w:p w:rsidR="00404B04" w:rsidRPr="008B4F91" w:rsidRDefault="008B4F91" w:rsidP="00404B04">
      <w:pPr>
        <w:autoSpaceDE w:val="0"/>
        <w:autoSpaceDN w:val="0"/>
        <w:adjustRightInd w:val="0"/>
        <w:rPr>
          <w:rFonts w:eastAsiaTheme="minorHAnsi"/>
          <w:b/>
          <w:bCs/>
          <w:color w:val="000000"/>
          <w:sz w:val="20"/>
          <w:szCs w:val="20"/>
        </w:rPr>
      </w:pPr>
      <w:r w:rsidRPr="008B4F91">
        <w:rPr>
          <w:rFonts w:eastAsiaTheme="minorHAnsi"/>
          <w:bCs/>
          <w:color w:val="000000"/>
          <w:sz w:val="20"/>
          <w:szCs w:val="20"/>
        </w:rPr>
        <w:t>Su monitor observará su servicio de comidas, incluyendo lavado de manos y preparación de comidas, al menos dos vec</w:t>
      </w:r>
      <w:r>
        <w:rPr>
          <w:rFonts w:eastAsiaTheme="minorHAnsi"/>
          <w:bCs/>
          <w:color w:val="000000"/>
          <w:sz w:val="20"/>
          <w:szCs w:val="20"/>
        </w:rPr>
        <w:t xml:space="preserve">es </w:t>
      </w:r>
      <w:proofErr w:type="gramStart"/>
      <w:r>
        <w:rPr>
          <w:rFonts w:eastAsiaTheme="minorHAnsi"/>
          <w:bCs/>
          <w:color w:val="000000"/>
          <w:sz w:val="20"/>
          <w:szCs w:val="20"/>
        </w:rPr>
        <w:t>durante</w:t>
      </w:r>
      <w:proofErr w:type="gramEnd"/>
      <w:r>
        <w:rPr>
          <w:rFonts w:eastAsiaTheme="minorHAnsi"/>
          <w:bCs/>
          <w:color w:val="000000"/>
          <w:sz w:val="20"/>
          <w:szCs w:val="20"/>
        </w:rPr>
        <w:t xml:space="preserve"> las revisions del hogar</w:t>
      </w:r>
      <w:r w:rsidRPr="008B4F91">
        <w:rPr>
          <w:rFonts w:eastAsiaTheme="minorHAnsi"/>
          <w:bCs/>
          <w:color w:val="000000"/>
          <w:sz w:val="20"/>
          <w:szCs w:val="20"/>
        </w:rPr>
        <w:t xml:space="preserve"> no anunciadas cada año.   </w:t>
      </w:r>
      <w:proofErr w:type="gramStart"/>
      <w:r w:rsidRPr="008B4F91">
        <w:rPr>
          <w:rFonts w:eastAsiaTheme="minorHAnsi"/>
          <w:bCs/>
          <w:color w:val="000000"/>
          <w:sz w:val="20"/>
          <w:szCs w:val="20"/>
        </w:rPr>
        <w:t>Durante su revisión en casa, el monitor comprueba todos los registros que respaldan sus reclamaciones.</w:t>
      </w:r>
      <w:proofErr w:type="gramEnd"/>
      <w:r w:rsidRPr="008B4F91">
        <w:rPr>
          <w:rFonts w:eastAsiaTheme="minorHAnsi"/>
          <w:bCs/>
          <w:color w:val="000000"/>
          <w:sz w:val="20"/>
          <w:szCs w:val="20"/>
        </w:rPr>
        <w:t xml:space="preserve"> Si la revisión se lleva a cabo dentro de la primera semana </w:t>
      </w:r>
      <w:proofErr w:type="gramStart"/>
      <w:r w:rsidRPr="008B4F91">
        <w:rPr>
          <w:rFonts w:eastAsiaTheme="minorHAnsi"/>
          <w:bCs/>
          <w:color w:val="000000"/>
          <w:sz w:val="20"/>
          <w:szCs w:val="20"/>
        </w:rPr>
        <w:t>del</w:t>
      </w:r>
      <w:proofErr w:type="gramEnd"/>
      <w:r w:rsidRPr="008B4F91">
        <w:rPr>
          <w:rFonts w:eastAsiaTheme="minorHAnsi"/>
          <w:bCs/>
          <w:color w:val="000000"/>
          <w:sz w:val="20"/>
          <w:szCs w:val="20"/>
        </w:rPr>
        <w:t xml:space="preserve"> </w:t>
      </w:r>
      <w:r w:rsidRPr="008B4F91">
        <w:rPr>
          <w:rFonts w:eastAsiaTheme="minorHAnsi"/>
          <w:bCs/>
          <w:color w:val="000000"/>
          <w:sz w:val="20"/>
          <w:szCs w:val="20"/>
        </w:rPr>
        <w:lastRenderedPageBreak/>
        <w:t>mes, se le pedirán las copias del mes anterior reclamadas</w:t>
      </w:r>
      <w:r w:rsidRPr="008B4F91">
        <w:rPr>
          <w:rFonts w:eastAsiaTheme="minorHAnsi"/>
          <w:b/>
          <w:bCs/>
          <w:color w:val="000000"/>
          <w:sz w:val="20"/>
          <w:szCs w:val="20"/>
        </w:rPr>
        <w:t xml:space="preserve">. </w:t>
      </w:r>
      <w:proofErr w:type="gramStart"/>
      <w:r w:rsidRPr="008B4F91">
        <w:rPr>
          <w:rFonts w:eastAsiaTheme="minorHAnsi"/>
          <w:b/>
          <w:bCs/>
          <w:color w:val="000000"/>
          <w:sz w:val="20"/>
          <w:szCs w:val="20"/>
        </w:rPr>
        <w:t>Los menús, los registros de recuento de comidas y los registros de asistencia que no están disponibles en el momento de una revisión en casa darán lugar a desautorizaciones en las comidas</w:t>
      </w:r>
      <w:r w:rsidR="00404B04" w:rsidRPr="008B4F91">
        <w:rPr>
          <w:rFonts w:eastAsiaTheme="minorHAnsi"/>
          <w:b/>
          <w:bCs/>
          <w:color w:val="000000"/>
          <w:sz w:val="20"/>
          <w:szCs w:val="20"/>
        </w:rPr>
        <w:t>.</w:t>
      </w:r>
      <w:proofErr w:type="gramEnd"/>
      <w:r w:rsidR="00404B04" w:rsidRPr="008B4F91">
        <w:rPr>
          <w:rFonts w:eastAsiaTheme="minorHAnsi"/>
          <w:b/>
          <w:bCs/>
          <w:color w:val="000000"/>
          <w:sz w:val="20"/>
          <w:szCs w:val="20"/>
        </w:rPr>
        <w:t xml:space="preserve"> </w:t>
      </w:r>
    </w:p>
    <w:p w:rsidR="00EF500A" w:rsidRPr="008B4F91" w:rsidRDefault="00EF500A" w:rsidP="00404B04">
      <w:pPr>
        <w:autoSpaceDE w:val="0"/>
        <w:autoSpaceDN w:val="0"/>
        <w:adjustRightInd w:val="0"/>
        <w:rPr>
          <w:rFonts w:eastAsiaTheme="minorHAnsi"/>
          <w:b/>
          <w:color w:val="000000"/>
          <w:sz w:val="20"/>
          <w:szCs w:val="20"/>
        </w:rPr>
      </w:pPr>
    </w:p>
    <w:p w:rsidR="008B4F91" w:rsidRDefault="008B4F91" w:rsidP="00DF300A">
      <w:pPr>
        <w:autoSpaceDE w:val="0"/>
        <w:autoSpaceDN w:val="0"/>
        <w:adjustRightInd w:val="0"/>
        <w:rPr>
          <w:rFonts w:eastAsiaTheme="minorHAnsi"/>
          <w:color w:val="000000"/>
          <w:sz w:val="20"/>
          <w:szCs w:val="20"/>
        </w:rPr>
      </w:pPr>
      <w:r w:rsidRPr="008B4F91">
        <w:rPr>
          <w:rFonts w:eastAsiaTheme="minorHAnsi"/>
          <w:color w:val="000000"/>
          <w:sz w:val="20"/>
          <w:szCs w:val="20"/>
        </w:rPr>
        <w:t xml:space="preserve">Su monitor utiliza sus registros diarios de asistencia para validar y conciliar sus recuentos de comidas. Los niños registrados </w:t>
      </w:r>
      <w:proofErr w:type="gramStart"/>
      <w:r w:rsidRPr="008B4F91">
        <w:rPr>
          <w:rFonts w:eastAsiaTheme="minorHAnsi"/>
          <w:color w:val="000000"/>
          <w:sz w:val="20"/>
          <w:szCs w:val="20"/>
        </w:rPr>
        <w:t>como</w:t>
      </w:r>
      <w:proofErr w:type="gramEnd"/>
      <w:r w:rsidRPr="008B4F91">
        <w:rPr>
          <w:rFonts w:eastAsiaTheme="minorHAnsi"/>
          <w:color w:val="000000"/>
          <w:sz w:val="20"/>
          <w:szCs w:val="20"/>
        </w:rPr>
        <w:t xml:space="preserve"> ausentes en el formulario de revisión en el hogar no son elegibles para el reembolso en esos días que CEES le proporciona un calendario de mantenimiento de registros cada año que usted puede utilizar para cumplir con este requisito. </w:t>
      </w:r>
      <w:proofErr w:type="gramStart"/>
      <w:r w:rsidRPr="008B4F91">
        <w:rPr>
          <w:rFonts w:eastAsiaTheme="minorHAnsi"/>
          <w:color w:val="000000"/>
          <w:sz w:val="20"/>
          <w:szCs w:val="20"/>
        </w:rPr>
        <w:t>El programa KidKare tiene una función de tiempo de entrada/salida que le permite mantener registros de asistencia diarios.</w:t>
      </w:r>
      <w:proofErr w:type="gramEnd"/>
    </w:p>
    <w:p w:rsidR="008B4F91" w:rsidRDefault="008B4F91" w:rsidP="00DF300A">
      <w:pPr>
        <w:autoSpaceDE w:val="0"/>
        <w:autoSpaceDN w:val="0"/>
        <w:adjustRightInd w:val="0"/>
        <w:rPr>
          <w:rFonts w:eastAsiaTheme="minorHAnsi"/>
          <w:color w:val="000000"/>
          <w:sz w:val="20"/>
          <w:szCs w:val="20"/>
        </w:rPr>
      </w:pPr>
    </w:p>
    <w:p w:rsidR="00DF300A" w:rsidRPr="008B4F91" w:rsidRDefault="008B4F91" w:rsidP="00DF300A">
      <w:pPr>
        <w:autoSpaceDE w:val="0"/>
        <w:autoSpaceDN w:val="0"/>
        <w:adjustRightInd w:val="0"/>
        <w:rPr>
          <w:rFonts w:eastAsiaTheme="minorHAnsi"/>
          <w:b/>
          <w:color w:val="000000"/>
          <w:sz w:val="28"/>
          <w:szCs w:val="28"/>
        </w:rPr>
      </w:pPr>
      <w:r w:rsidRPr="008B4F91">
        <w:rPr>
          <w:rFonts w:eastAsiaTheme="minorHAnsi"/>
          <w:b/>
          <w:color w:val="000000"/>
          <w:sz w:val="28"/>
          <w:szCs w:val="28"/>
        </w:rPr>
        <w:t>Durante una Revisión de inicio, el monitor:</w:t>
      </w:r>
    </w:p>
    <w:p w:rsidR="008B4F91" w:rsidRPr="008B4F91" w:rsidRDefault="008B4F91" w:rsidP="00DF300A">
      <w:pPr>
        <w:autoSpaceDE w:val="0"/>
        <w:autoSpaceDN w:val="0"/>
        <w:adjustRightInd w:val="0"/>
        <w:rPr>
          <w:rFonts w:eastAsiaTheme="minorHAnsi"/>
          <w:b/>
          <w:color w:val="000000"/>
          <w:sz w:val="28"/>
          <w:szCs w:val="28"/>
        </w:rPr>
      </w:pPr>
    </w:p>
    <w:p w:rsidR="008B4F91" w:rsidRPr="008B4F91" w:rsidRDefault="008B4F91" w:rsidP="00DF300A">
      <w:pPr>
        <w:autoSpaceDE w:val="0"/>
        <w:autoSpaceDN w:val="0"/>
        <w:adjustRightInd w:val="0"/>
        <w:rPr>
          <w:rFonts w:eastAsiaTheme="minorHAnsi"/>
          <w:b/>
          <w:color w:val="000000"/>
          <w:sz w:val="28"/>
          <w:szCs w:val="28"/>
        </w:rPr>
      </w:pP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Consulta los menús con fecha diaria o semanal publicados.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Vea copias firmadas por los padres de la mayoría de los formularios de inscripción infantil actuales para todos los niños en su cuidado de niños.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 Revisa los menús </w:t>
      </w:r>
      <w:proofErr w:type="gramStart"/>
      <w:r w:rsidRPr="00201944">
        <w:rPr>
          <w:color w:val="000000"/>
          <w:sz w:val="20"/>
          <w:szCs w:val="20"/>
        </w:rPr>
        <w:t>del</w:t>
      </w:r>
      <w:proofErr w:type="gramEnd"/>
      <w:r w:rsidRPr="00201944">
        <w:rPr>
          <w:color w:val="000000"/>
          <w:sz w:val="20"/>
          <w:szCs w:val="20"/>
        </w:rPr>
        <w:t xml:space="preserve"> mes actual, grabados antes del servicio de comidas, y verifica que la comida observada coincida con tu menú.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Revise los recuentos actuales de comidas/asistencia sin registro diario, al final de cada día hábil.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Ver una copia </w:t>
      </w:r>
      <w:proofErr w:type="gramStart"/>
      <w:r w:rsidRPr="00201944">
        <w:rPr>
          <w:color w:val="000000"/>
          <w:sz w:val="20"/>
          <w:szCs w:val="20"/>
        </w:rPr>
        <w:t>del</w:t>
      </w:r>
      <w:proofErr w:type="gramEnd"/>
      <w:r w:rsidRPr="00201944">
        <w:rPr>
          <w:color w:val="000000"/>
          <w:sz w:val="20"/>
          <w:szCs w:val="20"/>
        </w:rPr>
        <w:t xml:space="preserve"> Acuerdo Permanente del CACFP.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Vea una copia de la Actualización del estado de inscripción anual </w:t>
      </w:r>
      <w:proofErr w:type="gramStart"/>
      <w:r w:rsidRPr="00201944">
        <w:rPr>
          <w:color w:val="000000"/>
          <w:sz w:val="20"/>
          <w:szCs w:val="20"/>
        </w:rPr>
        <w:t>del</w:t>
      </w:r>
      <w:proofErr w:type="gramEnd"/>
      <w:r w:rsidRPr="00201944">
        <w:rPr>
          <w:color w:val="000000"/>
          <w:sz w:val="20"/>
          <w:szCs w:val="20"/>
        </w:rPr>
        <w:t xml:space="preserve"> ejercicio fiscal actual.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Compruebe que el póster "Construyendo para el futuro" está a la vista de los padres.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 Consulte las licencias publicadas para usted y los asistentes actuales que trabajan en su cuidado de niños.</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  Revise sus áreas de cocina y almacenamiento de alimentos para el saneamiento general.  </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Compruebe la temperatura de los termómetros en refrigeradores y congeladores utilizados para el cuidado de niños.</w:t>
      </w:r>
    </w:p>
    <w:p w:rsidR="00201944"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  Compruebe las fechas de caducidad de los alimentos refrigerados y de almacenamiento en seco. </w:t>
      </w:r>
    </w:p>
    <w:p w:rsidR="009B02BB" w:rsidRDefault="00201944" w:rsidP="00201944">
      <w:pPr>
        <w:pStyle w:val="ListParagraph"/>
        <w:numPr>
          <w:ilvl w:val="0"/>
          <w:numId w:val="37"/>
        </w:numPr>
        <w:autoSpaceDE w:val="0"/>
        <w:autoSpaceDN w:val="0"/>
        <w:adjustRightInd w:val="0"/>
        <w:rPr>
          <w:color w:val="000000"/>
          <w:sz w:val="20"/>
          <w:szCs w:val="20"/>
        </w:rPr>
      </w:pPr>
      <w:r w:rsidRPr="00201944">
        <w:rPr>
          <w:color w:val="000000"/>
          <w:sz w:val="20"/>
          <w:szCs w:val="20"/>
        </w:rPr>
        <w:t xml:space="preserve"> Registre todos los nombres de los niños presentes. Los niños presentes y reclamados se validan </w:t>
      </w:r>
      <w:proofErr w:type="gramStart"/>
      <w:r w:rsidRPr="00201944">
        <w:rPr>
          <w:color w:val="000000"/>
          <w:sz w:val="20"/>
          <w:szCs w:val="20"/>
        </w:rPr>
        <w:t>durante</w:t>
      </w:r>
      <w:proofErr w:type="gramEnd"/>
      <w:r w:rsidRPr="00201944">
        <w:rPr>
          <w:color w:val="000000"/>
          <w:sz w:val="20"/>
          <w:szCs w:val="20"/>
        </w:rPr>
        <w:t xml:space="preserve"> el procesamiento de reclamaciones. Los niños que fi</w:t>
      </w:r>
      <w:r>
        <w:rPr>
          <w:color w:val="000000"/>
          <w:sz w:val="20"/>
          <w:szCs w:val="20"/>
        </w:rPr>
        <w:t>guran como ausentes no son elegibles para el reclamo de la comida observada</w:t>
      </w:r>
    </w:p>
    <w:p w:rsidR="00201944" w:rsidRDefault="00201944" w:rsidP="00201944">
      <w:pPr>
        <w:pStyle w:val="ListParagraph"/>
        <w:numPr>
          <w:ilvl w:val="0"/>
          <w:numId w:val="37"/>
        </w:numPr>
        <w:autoSpaceDE w:val="0"/>
        <w:autoSpaceDN w:val="0"/>
        <w:adjustRightInd w:val="0"/>
        <w:rPr>
          <w:color w:val="000000"/>
          <w:sz w:val="20"/>
          <w:szCs w:val="20"/>
        </w:rPr>
      </w:pPr>
      <w:r>
        <w:rPr>
          <w:color w:val="000000"/>
          <w:sz w:val="20"/>
          <w:szCs w:val="20"/>
        </w:rPr>
        <w:t>Concilie los últimos 5 días de recuento de comidas con sus registros de asistencia e información de inscripción</w:t>
      </w:r>
    </w:p>
    <w:p w:rsidR="00201944" w:rsidRDefault="00201944" w:rsidP="00201944">
      <w:pPr>
        <w:pStyle w:val="ListParagraph"/>
        <w:numPr>
          <w:ilvl w:val="0"/>
          <w:numId w:val="37"/>
        </w:numPr>
        <w:autoSpaceDE w:val="0"/>
        <w:autoSpaceDN w:val="0"/>
        <w:adjustRightInd w:val="0"/>
        <w:rPr>
          <w:color w:val="000000"/>
          <w:sz w:val="20"/>
          <w:szCs w:val="20"/>
        </w:rPr>
      </w:pPr>
      <w:r>
        <w:rPr>
          <w:color w:val="000000"/>
          <w:sz w:val="20"/>
          <w:szCs w:val="20"/>
        </w:rPr>
        <w:t xml:space="preserve"> Registrar cualquier asistente presente </w:t>
      </w:r>
    </w:p>
    <w:p w:rsidR="00201944" w:rsidRDefault="00201944" w:rsidP="00201944">
      <w:pPr>
        <w:pStyle w:val="ListParagraph"/>
        <w:numPr>
          <w:ilvl w:val="0"/>
          <w:numId w:val="37"/>
        </w:numPr>
        <w:autoSpaceDE w:val="0"/>
        <w:autoSpaceDN w:val="0"/>
        <w:adjustRightInd w:val="0"/>
        <w:rPr>
          <w:color w:val="000000"/>
          <w:sz w:val="20"/>
          <w:szCs w:val="20"/>
        </w:rPr>
      </w:pPr>
      <w:r>
        <w:rPr>
          <w:color w:val="000000"/>
          <w:sz w:val="20"/>
          <w:szCs w:val="20"/>
        </w:rPr>
        <w:t>Verificar que este bajo la capacidad de su licensia</w:t>
      </w:r>
    </w:p>
    <w:p w:rsidR="00201944" w:rsidRDefault="00201944" w:rsidP="00E971AD">
      <w:pPr>
        <w:pStyle w:val="ListParagraph"/>
        <w:numPr>
          <w:ilvl w:val="0"/>
          <w:numId w:val="37"/>
        </w:numPr>
        <w:autoSpaceDE w:val="0"/>
        <w:autoSpaceDN w:val="0"/>
        <w:adjustRightInd w:val="0"/>
        <w:rPr>
          <w:color w:val="000000"/>
          <w:sz w:val="20"/>
          <w:szCs w:val="20"/>
        </w:rPr>
      </w:pPr>
      <w:r>
        <w:rPr>
          <w:color w:val="000000"/>
          <w:sz w:val="20"/>
          <w:szCs w:val="20"/>
        </w:rPr>
        <w:t>Observer can a servido 1% 0 leche baja en grasa para</w:t>
      </w:r>
      <w:r w:rsidRPr="00201944">
        <w:t xml:space="preserve"> </w:t>
      </w:r>
      <w:r w:rsidRPr="00201944">
        <w:rPr>
          <w:color w:val="000000"/>
          <w:sz w:val="20"/>
          <w:szCs w:val="20"/>
        </w:rPr>
        <w:t>Los niños</w:t>
      </w:r>
      <w:r>
        <w:rPr>
          <w:color w:val="000000"/>
          <w:sz w:val="20"/>
          <w:szCs w:val="20"/>
        </w:rPr>
        <w:t xml:space="preserve"> mayores de 2  a</w:t>
      </w:r>
      <w:r w:rsidRPr="00201944">
        <w:rPr>
          <w:color w:val="000000"/>
          <w:sz w:val="20"/>
          <w:szCs w:val="20"/>
        </w:rPr>
        <w:t xml:space="preserve">ños </w:t>
      </w:r>
      <w:r>
        <w:rPr>
          <w:color w:val="000000"/>
          <w:sz w:val="20"/>
          <w:szCs w:val="20"/>
        </w:rPr>
        <w:t>, y leche entera para</w:t>
      </w:r>
      <w:r w:rsidRPr="00201944">
        <w:t xml:space="preserve"> </w:t>
      </w:r>
      <w:r w:rsidRPr="00201944">
        <w:rPr>
          <w:color w:val="000000"/>
          <w:sz w:val="20"/>
          <w:szCs w:val="20"/>
        </w:rPr>
        <w:t>Los niños</w:t>
      </w:r>
      <w:r>
        <w:rPr>
          <w:color w:val="000000"/>
          <w:sz w:val="20"/>
          <w:szCs w:val="20"/>
        </w:rPr>
        <w:t xml:space="preserve">  entre 1-2  </w:t>
      </w:r>
      <w:r w:rsidR="00E971AD">
        <w:rPr>
          <w:color w:val="000000"/>
          <w:sz w:val="20"/>
          <w:szCs w:val="20"/>
        </w:rPr>
        <w:t>a</w:t>
      </w:r>
      <w:r w:rsidR="00E971AD" w:rsidRPr="00E971AD">
        <w:rPr>
          <w:color w:val="000000"/>
          <w:sz w:val="20"/>
          <w:szCs w:val="20"/>
        </w:rPr>
        <w:t>ños</w:t>
      </w:r>
      <w:r w:rsidR="00E971AD">
        <w:rPr>
          <w:color w:val="000000"/>
          <w:sz w:val="20"/>
          <w:szCs w:val="20"/>
        </w:rPr>
        <w:t>, como parte del servicio de comida.</w:t>
      </w:r>
    </w:p>
    <w:p w:rsidR="00E971AD" w:rsidRDefault="00E971AD" w:rsidP="00E971AD">
      <w:pPr>
        <w:pStyle w:val="ListParagraph"/>
        <w:numPr>
          <w:ilvl w:val="0"/>
          <w:numId w:val="37"/>
        </w:numPr>
        <w:autoSpaceDE w:val="0"/>
        <w:autoSpaceDN w:val="0"/>
        <w:adjustRightInd w:val="0"/>
        <w:rPr>
          <w:color w:val="000000"/>
          <w:sz w:val="20"/>
          <w:szCs w:val="20"/>
        </w:rPr>
      </w:pPr>
      <w:r>
        <w:rPr>
          <w:color w:val="000000"/>
          <w:sz w:val="20"/>
          <w:szCs w:val="20"/>
        </w:rPr>
        <w:t>Observer que a servido el grano entero y grano entero enriquecido como parte  de la regulacion del USDA</w:t>
      </w:r>
    </w:p>
    <w:p w:rsidR="00E971AD" w:rsidRPr="00E971AD" w:rsidRDefault="00E971AD" w:rsidP="00E971AD">
      <w:pPr>
        <w:pStyle w:val="ListParagraph"/>
        <w:numPr>
          <w:ilvl w:val="0"/>
          <w:numId w:val="40"/>
        </w:numPr>
        <w:autoSpaceDE w:val="0"/>
        <w:autoSpaceDN w:val="0"/>
        <w:adjustRightInd w:val="0"/>
        <w:rPr>
          <w:color w:val="000000"/>
          <w:sz w:val="32"/>
          <w:szCs w:val="32"/>
        </w:rPr>
      </w:pPr>
      <w:r w:rsidRPr="00E971AD">
        <w:rPr>
          <w:color w:val="000000"/>
          <w:sz w:val="20"/>
          <w:szCs w:val="20"/>
        </w:rPr>
        <w:t xml:space="preserve">Dar asistencia técnica o acciones corregidas en cualquier menú u otro problema de cumplimiento de CACFP </w:t>
      </w:r>
    </w:p>
    <w:p w:rsidR="00E971AD" w:rsidRPr="00E971AD" w:rsidRDefault="00E971AD" w:rsidP="00E971AD">
      <w:pPr>
        <w:pStyle w:val="ListParagraph"/>
        <w:numPr>
          <w:ilvl w:val="0"/>
          <w:numId w:val="37"/>
        </w:numPr>
        <w:autoSpaceDE w:val="0"/>
        <w:autoSpaceDN w:val="0"/>
        <w:adjustRightInd w:val="0"/>
        <w:rPr>
          <w:color w:val="000000"/>
          <w:sz w:val="32"/>
          <w:szCs w:val="32"/>
        </w:rPr>
      </w:pPr>
      <w:r>
        <w:rPr>
          <w:color w:val="000000"/>
          <w:sz w:val="20"/>
          <w:szCs w:val="20"/>
        </w:rPr>
        <w:t>Verificar que usted este al dia con sus CACFP  entrenamientos actuales</w:t>
      </w:r>
    </w:p>
    <w:p w:rsidR="00E971AD" w:rsidRPr="00E971AD" w:rsidRDefault="00E971AD" w:rsidP="00E971AD">
      <w:pPr>
        <w:pStyle w:val="ListParagraph"/>
        <w:numPr>
          <w:ilvl w:val="0"/>
          <w:numId w:val="37"/>
        </w:numPr>
        <w:autoSpaceDE w:val="0"/>
        <w:autoSpaceDN w:val="0"/>
        <w:adjustRightInd w:val="0"/>
        <w:rPr>
          <w:color w:val="000000"/>
          <w:sz w:val="32"/>
          <w:szCs w:val="32"/>
        </w:rPr>
      </w:pPr>
      <w:r>
        <w:rPr>
          <w:color w:val="000000"/>
          <w:sz w:val="20"/>
          <w:szCs w:val="20"/>
        </w:rPr>
        <w:t>Preguntar si le hace falta algun entrenamiento especifico</w:t>
      </w:r>
    </w:p>
    <w:p w:rsidR="00381DAF" w:rsidRPr="00553DDF" w:rsidRDefault="00E971AD" w:rsidP="00381DAF">
      <w:pPr>
        <w:pStyle w:val="ListParagraph"/>
        <w:numPr>
          <w:ilvl w:val="0"/>
          <w:numId w:val="37"/>
        </w:numPr>
        <w:autoSpaceDE w:val="0"/>
        <w:autoSpaceDN w:val="0"/>
        <w:adjustRightInd w:val="0"/>
        <w:rPr>
          <w:color w:val="000000"/>
          <w:sz w:val="32"/>
          <w:szCs w:val="32"/>
        </w:rPr>
      </w:pPr>
      <w:r w:rsidRPr="00553DDF">
        <w:rPr>
          <w:color w:val="000000"/>
          <w:sz w:val="20"/>
          <w:szCs w:val="20"/>
        </w:rPr>
        <w:t>Pídale que compruebe el registro de información, incluida la información de asistencia, es precisa, antes de firmar el informe de revisión en casa</w:t>
      </w:r>
    </w:p>
    <w:p w:rsidR="00381DAF" w:rsidRDefault="00381DAF" w:rsidP="00381DAF">
      <w:pPr>
        <w:pStyle w:val="ListParagraph"/>
        <w:autoSpaceDE w:val="0"/>
        <w:autoSpaceDN w:val="0"/>
        <w:adjustRightInd w:val="0"/>
        <w:ind w:left="360"/>
        <w:rPr>
          <w:color w:val="000000"/>
          <w:sz w:val="32"/>
          <w:szCs w:val="32"/>
        </w:rPr>
      </w:pPr>
    </w:p>
    <w:p w:rsidR="00553DDF" w:rsidRDefault="00553DDF" w:rsidP="009B02BB">
      <w:pPr>
        <w:autoSpaceDE w:val="0"/>
        <w:autoSpaceDN w:val="0"/>
        <w:adjustRightInd w:val="0"/>
        <w:jc w:val="center"/>
        <w:rPr>
          <w:rFonts w:eastAsiaTheme="minorHAnsi"/>
          <w:color w:val="000000"/>
          <w:sz w:val="32"/>
          <w:szCs w:val="32"/>
        </w:rPr>
      </w:pPr>
    </w:p>
    <w:p w:rsidR="00553DDF" w:rsidRDefault="00553DDF" w:rsidP="009B02BB">
      <w:pPr>
        <w:autoSpaceDE w:val="0"/>
        <w:autoSpaceDN w:val="0"/>
        <w:adjustRightInd w:val="0"/>
        <w:jc w:val="center"/>
        <w:rPr>
          <w:rFonts w:eastAsiaTheme="minorHAnsi"/>
          <w:color w:val="000000"/>
          <w:sz w:val="32"/>
          <w:szCs w:val="32"/>
        </w:rPr>
      </w:pPr>
    </w:p>
    <w:p w:rsidR="00553DDF" w:rsidRDefault="00553DDF" w:rsidP="009B02BB">
      <w:pPr>
        <w:autoSpaceDE w:val="0"/>
        <w:autoSpaceDN w:val="0"/>
        <w:adjustRightInd w:val="0"/>
        <w:jc w:val="center"/>
        <w:rPr>
          <w:rFonts w:eastAsiaTheme="minorHAnsi"/>
          <w:color w:val="000000"/>
          <w:sz w:val="32"/>
          <w:szCs w:val="32"/>
        </w:rPr>
      </w:pPr>
    </w:p>
    <w:p w:rsidR="00553DDF" w:rsidRDefault="00553DDF" w:rsidP="009B02BB">
      <w:pPr>
        <w:autoSpaceDE w:val="0"/>
        <w:autoSpaceDN w:val="0"/>
        <w:adjustRightInd w:val="0"/>
        <w:jc w:val="center"/>
        <w:rPr>
          <w:rFonts w:eastAsiaTheme="minorHAnsi"/>
          <w:color w:val="000000"/>
          <w:sz w:val="32"/>
          <w:szCs w:val="32"/>
        </w:rPr>
      </w:pPr>
    </w:p>
    <w:p w:rsidR="00C01ADA" w:rsidRDefault="00381DAF" w:rsidP="009B02BB">
      <w:pPr>
        <w:autoSpaceDE w:val="0"/>
        <w:autoSpaceDN w:val="0"/>
        <w:adjustRightInd w:val="0"/>
        <w:jc w:val="center"/>
        <w:rPr>
          <w:rFonts w:eastAsiaTheme="minorHAnsi"/>
          <w:color w:val="000000"/>
          <w:sz w:val="32"/>
          <w:szCs w:val="32"/>
        </w:rPr>
      </w:pPr>
      <w:r>
        <w:rPr>
          <w:rFonts w:eastAsiaTheme="minorHAnsi"/>
          <w:color w:val="000000"/>
          <w:sz w:val="32"/>
          <w:szCs w:val="32"/>
        </w:rPr>
        <w:t xml:space="preserve">Documentos para mostrar/mantener en </w:t>
      </w:r>
      <w:r w:rsidR="00553DDF">
        <w:rPr>
          <w:rFonts w:eastAsiaTheme="minorHAnsi"/>
          <w:color w:val="000000"/>
          <w:sz w:val="32"/>
          <w:szCs w:val="32"/>
        </w:rPr>
        <w:t>archive</w:t>
      </w:r>
    </w:p>
    <w:p w:rsidR="00553DDF" w:rsidRPr="00381DAF" w:rsidRDefault="00553DDF" w:rsidP="009B02BB">
      <w:pPr>
        <w:autoSpaceDE w:val="0"/>
        <w:autoSpaceDN w:val="0"/>
        <w:adjustRightInd w:val="0"/>
        <w:jc w:val="center"/>
        <w:rPr>
          <w:rFonts w:eastAsiaTheme="minorHAnsi"/>
          <w:color w:val="000000"/>
          <w:sz w:val="28"/>
          <w:szCs w:val="28"/>
        </w:rPr>
      </w:pPr>
    </w:p>
    <w:p w:rsidR="00381DAF" w:rsidRDefault="00381DAF" w:rsidP="00127FD4">
      <w:pPr>
        <w:autoSpaceDE w:val="0"/>
        <w:autoSpaceDN w:val="0"/>
        <w:adjustRightInd w:val="0"/>
        <w:rPr>
          <w:rFonts w:eastAsiaTheme="minorHAnsi"/>
          <w:color w:val="000000"/>
          <w:sz w:val="20"/>
          <w:szCs w:val="20"/>
        </w:rPr>
      </w:pPr>
      <w:r>
        <w:rPr>
          <w:rFonts w:eastAsiaTheme="minorHAnsi"/>
          <w:color w:val="000000"/>
          <w:sz w:val="20"/>
          <w:szCs w:val="20"/>
        </w:rPr>
        <w:t xml:space="preserve">El cartel </w:t>
      </w:r>
      <w:r w:rsidRPr="00381DAF">
        <w:rPr>
          <w:rFonts w:eastAsiaTheme="minorHAnsi"/>
          <w:b/>
          <w:color w:val="000000"/>
          <w:sz w:val="20"/>
          <w:szCs w:val="20"/>
        </w:rPr>
        <w:t>"Construyendo para el futuro"</w:t>
      </w:r>
      <w:r>
        <w:rPr>
          <w:rFonts w:eastAsiaTheme="minorHAnsi"/>
          <w:color w:val="000000"/>
          <w:sz w:val="20"/>
          <w:szCs w:val="20"/>
        </w:rPr>
        <w:t xml:space="preserve"> debe mostrarse en cada hogar para que los padres </w:t>
      </w:r>
      <w:proofErr w:type="gramStart"/>
      <w:r>
        <w:rPr>
          <w:rFonts w:eastAsiaTheme="minorHAnsi"/>
          <w:color w:val="000000"/>
          <w:sz w:val="20"/>
          <w:szCs w:val="20"/>
        </w:rPr>
        <w:t>sean</w:t>
      </w:r>
      <w:proofErr w:type="gramEnd"/>
      <w:r>
        <w:rPr>
          <w:rFonts w:eastAsiaTheme="minorHAnsi"/>
          <w:color w:val="000000"/>
          <w:sz w:val="20"/>
          <w:szCs w:val="20"/>
        </w:rPr>
        <w:t xml:space="preserve"> conscientes de que el hogar está recibiendo asistencia federal para servir comidas, que cumplen con los requisitos nutricionales establecidos por el USDA. </w:t>
      </w:r>
      <w:proofErr w:type="gramStart"/>
      <w:r>
        <w:rPr>
          <w:rFonts w:eastAsiaTheme="minorHAnsi"/>
          <w:color w:val="000000"/>
          <w:sz w:val="20"/>
          <w:szCs w:val="20"/>
        </w:rPr>
        <w:t>Clarendon Early Education Services, Inc. le ha proporcionado el póster.</w:t>
      </w:r>
      <w:proofErr w:type="gramEnd"/>
      <w:r>
        <w:rPr>
          <w:rFonts w:eastAsiaTheme="minorHAnsi"/>
          <w:color w:val="000000"/>
          <w:sz w:val="20"/>
          <w:szCs w:val="20"/>
        </w:rPr>
        <w:t xml:space="preserve">  </w:t>
      </w:r>
    </w:p>
    <w:p w:rsidR="00381DAF" w:rsidRDefault="00381DAF" w:rsidP="00127FD4">
      <w:pPr>
        <w:autoSpaceDE w:val="0"/>
        <w:autoSpaceDN w:val="0"/>
        <w:adjustRightInd w:val="0"/>
        <w:rPr>
          <w:rFonts w:eastAsiaTheme="minorHAnsi"/>
          <w:color w:val="000000"/>
          <w:sz w:val="20"/>
          <w:szCs w:val="20"/>
        </w:rPr>
      </w:pPr>
    </w:p>
    <w:p w:rsidR="00381DAF" w:rsidRPr="00381DAF" w:rsidRDefault="00381DAF" w:rsidP="00127FD4">
      <w:pPr>
        <w:autoSpaceDE w:val="0"/>
        <w:autoSpaceDN w:val="0"/>
        <w:adjustRightInd w:val="0"/>
        <w:rPr>
          <w:rFonts w:eastAsiaTheme="minorHAnsi"/>
          <w:b/>
          <w:color w:val="000000"/>
          <w:sz w:val="20"/>
          <w:szCs w:val="20"/>
        </w:rPr>
      </w:pPr>
      <w:r>
        <w:rPr>
          <w:rFonts w:eastAsiaTheme="minorHAnsi"/>
          <w:color w:val="000000"/>
          <w:sz w:val="20"/>
          <w:szCs w:val="20"/>
        </w:rPr>
        <w:t xml:space="preserve"> </w:t>
      </w:r>
      <w:r w:rsidRPr="00381DAF">
        <w:rPr>
          <w:rFonts w:eastAsiaTheme="minorHAnsi"/>
          <w:b/>
          <w:color w:val="000000"/>
          <w:sz w:val="20"/>
          <w:szCs w:val="20"/>
        </w:rPr>
        <w:t xml:space="preserve">También debe mostrar: </w:t>
      </w:r>
    </w:p>
    <w:p w:rsidR="00381DAF" w:rsidRDefault="00381DAF" w:rsidP="00127FD4">
      <w:pPr>
        <w:autoSpaceDE w:val="0"/>
        <w:autoSpaceDN w:val="0"/>
        <w:adjustRightInd w:val="0"/>
        <w:rPr>
          <w:rFonts w:eastAsiaTheme="minorHAnsi"/>
          <w:color w:val="000000"/>
          <w:sz w:val="20"/>
          <w:szCs w:val="20"/>
        </w:rPr>
      </w:pPr>
    </w:p>
    <w:p w:rsidR="00381DAF" w:rsidRDefault="00381DAF" w:rsidP="00127FD4">
      <w:pPr>
        <w:autoSpaceDE w:val="0"/>
        <w:autoSpaceDN w:val="0"/>
        <w:adjustRightInd w:val="0"/>
        <w:rPr>
          <w:rFonts w:eastAsiaTheme="minorHAnsi"/>
          <w:color w:val="000000"/>
          <w:sz w:val="20"/>
          <w:szCs w:val="20"/>
        </w:rPr>
      </w:pPr>
      <w:r>
        <w:rPr>
          <w:rFonts w:eastAsiaTheme="minorHAnsi"/>
          <w:color w:val="000000"/>
          <w:sz w:val="20"/>
          <w:szCs w:val="20"/>
        </w:rPr>
        <w:t xml:space="preserve">Su menú de fecha diaria o semanal, el número de comidas de entrada/salida/asistencia </w:t>
      </w:r>
    </w:p>
    <w:p w:rsidR="00381DAF" w:rsidRDefault="00381DAF" w:rsidP="00127FD4">
      <w:pPr>
        <w:autoSpaceDE w:val="0"/>
        <w:autoSpaceDN w:val="0"/>
        <w:adjustRightInd w:val="0"/>
        <w:rPr>
          <w:rFonts w:eastAsiaTheme="minorHAnsi"/>
          <w:color w:val="000000"/>
          <w:sz w:val="20"/>
          <w:szCs w:val="20"/>
        </w:rPr>
      </w:pPr>
      <w:r>
        <w:rPr>
          <w:rFonts w:eastAsiaTheme="minorHAnsi"/>
          <w:color w:val="000000"/>
          <w:sz w:val="20"/>
          <w:szCs w:val="20"/>
        </w:rPr>
        <w:t>Su licencia de cuidado infantil/aprobación de todos los asistentes que trabajan en su cuidado de niños</w:t>
      </w:r>
    </w:p>
    <w:p w:rsidR="00381DAF" w:rsidRDefault="00381DAF" w:rsidP="00127FD4">
      <w:pPr>
        <w:autoSpaceDE w:val="0"/>
        <w:autoSpaceDN w:val="0"/>
        <w:adjustRightInd w:val="0"/>
        <w:rPr>
          <w:rFonts w:eastAsiaTheme="minorHAnsi"/>
          <w:color w:val="000000"/>
          <w:sz w:val="20"/>
          <w:szCs w:val="20"/>
        </w:rPr>
      </w:pPr>
    </w:p>
    <w:p w:rsidR="0055765E" w:rsidRDefault="00381DAF" w:rsidP="00127FD4">
      <w:pPr>
        <w:autoSpaceDE w:val="0"/>
        <w:autoSpaceDN w:val="0"/>
        <w:adjustRightInd w:val="0"/>
        <w:rPr>
          <w:rFonts w:eastAsiaTheme="minorHAnsi"/>
          <w:color w:val="000000"/>
          <w:sz w:val="20"/>
          <w:szCs w:val="20"/>
        </w:rPr>
      </w:pPr>
      <w:r>
        <w:rPr>
          <w:rFonts w:eastAsiaTheme="minorHAnsi"/>
          <w:color w:val="000000"/>
          <w:sz w:val="20"/>
          <w:szCs w:val="20"/>
        </w:rPr>
        <w:t xml:space="preserve"> Los siguientes documentos deben estar en el archivo para su revisión inmediata por su monitor, o representantes de la Oficina de Programas de Alimentación y Nutrición (FNP, por sus el que el Departamento de Educación Primaria y Secundaria de Programas de Alimentación y Nutrición (FNP, por sus otros). Estos registros deben mantenerse en el hogar de cuidado de niños y estar disponibles </w:t>
      </w:r>
      <w:proofErr w:type="gramStart"/>
      <w:r>
        <w:rPr>
          <w:rFonts w:eastAsiaTheme="minorHAnsi"/>
          <w:color w:val="000000"/>
          <w:sz w:val="20"/>
          <w:szCs w:val="20"/>
        </w:rPr>
        <w:t>durante</w:t>
      </w:r>
      <w:proofErr w:type="gramEnd"/>
      <w:r>
        <w:rPr>
          <w:rFonts w:eastAsiaTheme="minorHAnsi"/>
          <w:color w:val="000000"/>
          <w:sz w:val="20"/>
          <w:szCs w:val="20"/>
        </w:rPr>
        <w:t xml:space="preserve"> su horario comercial:</w:t>
      </w:r>
    </w:p>
    <w:p w:rsidR="0055765E" w:rsidRPr="0055765E" w:rsidRDefault="0055765E" w:rsidP="0055765E">
      <w:pPr>
        <w:autoSpaceDE w:val="0"/>
        <w:autoSpaceDN w:val="0"/>
        <w:adjustRightInd w:val="0"/>
        <w:rPr>
          <w:rFonts w:eastAsiaTheme="minorHAnsi"/>
          <w:color w:val="000000"/>
          <w:sz w:val="20"/>
          <w:szCs w:val="20"/>
        </w:rPr>
      </w:pPr>
    </w:p>
    <w:p w:rsidR="00381DAF" w:rsidRDefault="00381DAF" w:rsidP="00381DAF">
      <w:pPr>
        <w:pStyle w:val="ListParagraph"/>
        <w:numPr>
          <w:ilvl w:val="0"/>
          <w:numId w:val="42"/>
        </w:numPr>
        <w:autoSpaceDE w:val="0"/>
        <w:autoSpaceDN w:val="0"/>
        <w:adjustRightInd w:val="0"/>
        <w:rPr>
          <w:color w:val="000000"/>
          <w:sz w:val="20"/>
          <w:szCs w:val="20"/>
        </w:rPr>
      </w:pPr>
      <w:r w:rsidRPr="00381DAF">
        <w:rPr>
          <w:color w:val="000000"/>
          <w:sz w:val="20"/>
          <w:szCs w:val="20"/>
        </w:rPr>
        <w:t>Copia del Acuerdo Permanente del CACFP</w:t>
      </w:r>
    </w:p>
    <w:p w:rsidR="00381DAF" w:rsidRDefault="00381DAF" w:rsidP="00381DAF">
      <w:pPr>
        <w:pStyle w:val="ListParagraph"/>
        <w:numPr>
          <w:ilvl w:val="0"/>
          <w:numId w:val="42"/>
        </w:numPr>
        <w:autoSpaceDE w:val="0"/>
        <w:autoSpaceDN w:val="0"/>
        <w:adjustRightInd w:val="0"/>
        <w:rPr>
          <w:color w:val="000000"/>
          <w:sz w:val="20"/>
          <w:szCs w:val="20"/>
        </w:rPr>
      </w:pPr>
      <w:r w:rsidRPr="00381DAF">
        <w:rPr>
          <w:color w:val="000000"/>
          <w:sz w:val="20"/>
          <w:szCs w:val="20"/>
        </w:rPr>
        <w:t xml:space="preserve"> Copia de la Actualización anual del estado de la inscripción para el año actual </w:t>
      </w:r>
    </w:p>
    <w:p w:rsidR="00381DAF" w:rsidRDefault="00381DAF" w:rsidP="00381DAF">
      <w:pPr>
        <w:pStyle w:val="ListParagraph"/>
        <w:numPr>
          <w:ilvl w:val="0"/>
          <w:numId w:val="42"/>
        </w:numPr>
        <w:autoSpaceDE w:val="0"/>
        <w:autoSpaceDN w:val="0"/>
        <w:adjustRightInd w:val="0"/>
        <w:rPr>
          <w:color w:val="000000"/>
          <w:sz w:val="20"/>
          <w:szCs w:val="20"/>
        </w:rPr>
      </w:pPr>
      <w:r w:rsidRPr="00381DAF">
        <w:rPr>
          <w:color w:val="000000"/>
          <w:sz w:val="20"/>
          <w:szCs w:val="20"/>
        </w:rPr>
        <w:t xml:space="preserve">Menús del mes actual, Recuentos de comidas/Asistencia, Tiempo de entrada/salida y Formularios de inscripción infantil </w:t>
      </w:r>
    </w:p>
    <w:p w:rsidR="00381DAF" w:rsidRDefault="00381DAF" w:rsidP="00381DAF">
      <w:pPr>
        <w:pStyle w:val="ListParagraph"/>
        <w:numPr>
          <w:ilvl w:val="0"/>
          <w:numId w:val="42"/>
        </w:numPr>
        <w:autoSpaceDE w:val="0"/>
        <w:autoSpaceDN w:val="0"/>
        <w:adjustRightInd w:val="0"/>
        <w:rPr>
          <w:color w:val="000000"/>
          <w:sz w:val="20"/>
          <w:szCs w:val="20"/>
        </w:rPr>
      </w:pPr>
      <w:r w:rsidRPr="00381DAF">
        <w:rPr>
          <w:color w:val="000000"/>
          <w:sz w:val="20"/>
          <w:szCs w:val="20"/>
        </w:rPr>
        <w:t xml:space="preserve">Copias de copias de los informes de revisión de niños </w:t>
      </w:r>
    </w:p>
    <w:p w:rsidR="00381DAF" w:rsidRDefault="00381DAF" w:rsidP="00381DAF">
      <w:pPr>
        <w:pStyle w:val="ListParagraph"/>
        <w:numPr>
          <w:ilvl w:val="0"/>
          <w:numId w:val="42"/>
        </w:numPr>
        <w:autoSpaceDE w:val="0"/>
        <w:autoSpaceDN w:val="0"/>
        <w:adjustRightInd w:val="0"/>
        <w:rPr>
          <w:color w:val="000000"/>
          <w:sz w:val="20"/>
          <w:szCs w:val="20"/>
        </w:rPr>
      </w:pPr>
      <w:r>
        <w:rPr>
          <w:color w:val="000000"/>
          <w:sz w:val="20"/>
          <w:szCs w:val="20"/>
        </w:rPr>
        <w:t xml:space="preserve">Copia </w:t>
      </w:r>
      <w:r w:rsidRPr="00381DAF">
        <w:rPr>
          <w:color w:val="000000"/>
          <w:sz w:val="20"/>
          <w:szCs w:val="20"/>
        </w:rPr>
        <w:t xml:space="preserve">de los informes de revisión en el hogar para el año fiscal actual </w:t>
      </w:r>
    </w:p>
    <w:p w:rsidR="00381DAF" w:rsidRDefault="00381DAF" w:rsidP="00381DAF">
      <w:pPr>
        <w:pStyle w:val="ListParagraph"/>
        <w:numPr>
          <w:ilvl w:val="0"/>
          <w:numId w:val="42"/>
        </w:numPr>
        <w:autoSpaceDE w:val="0"/>
        <w:autoSpaceDN w:val="0"/>
        <w:adjustRightInd w:val="0"/>
        <w:rPr>
          <w:color w:val="000000"/>
          <w:sz w:val="20"/>
          <w:szCs w:val="20"/>
        </w:rPr>
      </w:pPr>
      <w:r>
        <w:rPr>
          <w:color w:val="000000"/>
          <w:sz w:val="20"/>
          <w:szCs w:val="20"/>
        </w:rPr>
        <w:t xml:space="preserve">Documentacion de </w:t>
      </w:r>
      <w:r w:rsidRPr="00381DAF">
        <w:rPr>
          <w:color w:val="000000"/>
          <w:sz w:val="20"/>
          <w:szCs w:val="20"/>
        </w:rPr>
        <w:t xml:space="preserve">Tier Status </w:t>
      </w:r>
    </w:p>
    <w:p w:rsidR="00381DAF" w:rsidRDefault="00381DAF" w:rsidP="00381DAF">
      <w:pPr>
        <w:pStyle w:val="ListParagraph"/>
        <w:numPr>
          <w:ilvl w:val="0"/>
          <w:numId w:val="42"/>
        </w:numPr>
        <w:autoSpaceDE w:val="0"/>
        <w:autoSpaceDN w:val="0"/>
        <w:adjustRightInd w:val="0"/>
        <w:rPr>
          <w:color w:val="000000"/>
          <w:sz w:val="20"/>
          <w:szCs w:val="20"/>
        </w:rPr>
      </w:pPr>
      <w:r w:rsidRPr="00381DAF">
        <w:rPr>
          <w:color w:val="000000"/>
          <w:sz w:val="20"/>
          <w:szCs w:val="20"/>
        </w:rPr>
        <w:t xml:space="preserve">Declaración Médica, si corresponde </w:t>
      </w:r>
    </w:p>
    <w:p w:rsidR="00381DAF" w:rsidRDefault="00381DAF" w:rsidP="00381DAF">
      <w:pPr>
        <w:pStyle w:val="ListParagraph"/>
        <w:numPr>
          <w:ilvl w:val="0"/>
          <w:numId w:val="42"/>
        </w:numPr>
        <w:autoSpaceDE w:val="0"/>
        <w:autoSpaceDN w:val="0"/>
        <w:adjustRightInd w:val="0"/>
        <w:rPr>
          <w:color w:val="000000"/>
          <w:sz w:val="20"/>
          <w:szCs w:val="20"/>
        </w:rPr>
      </w:pPr>
      <w:r w:rsidRPr="00381DAF">
        <w:rPr>
          <w:color w:val="000000"/>
          <w:sz w:val="20"/>
          <w:szCs w:val="20"/>
        </w:rPr>
        <w:t xml:space="preserve">Cualquier correspondencia con respecto a las Copias del CACFP de cualquier carta de aprobación </w:t>
      </w:r>
    </w:p>
    <w:p w:rsidR="0055765E" w:rsidRPr="00381DAF" w:rsidRDefault="00381DAF" w:rsidP="00381DAF">
      <w:pPr>
        <w:pStyle w:val="ListParagraph"/>
        <w:numPr>
          <w:ilvl w:val="0"/>
          <w:numId w:val="42"/>
        </w:numPr>
        <w:autoSpaceDE w:val="0"/>
        <w:autoSpaceDN w:val="0"/>
        <w:adjustRightInd w:val="0"/>
        <w:rPr>
          <w:color w:val="000000"/>
          <w:sz w:val="20"/>
          <w:szCs w:val="20"/>
        </w:rPr>
      </w:pPr>
      <w:r>
        <w:rPr>
          <w:color w:val="000000"/>
          <w:sz w:val="20"/>
          <w:szCs w:val="20"/>
        </w:rPr>
        <w:t>C</w:t>
      </w:r>
      <w:r w:rsidRPr="00381DAF">
        <w:rPr>
          <w:color w:val="000000"/>
          <w:sz w:val="20"/>
          <w:szCs w:val="20"/>
        </w:rPr>
        <w:t>ertificados de capacitación de elegibilidad de ingresos</w:t>
      </w:r>
    </w:p>
    <w:p w:rsidR="0055765E" w:rsidRDefault="0055765E" w:rsidP="0055765E">
      <w:pPr>
        <w:autoSpaceDE w:val="0"/>
        <w:autoSpaceDN w:val="0"/>
        <w:adjustRightInd w:val="0"/>
        <w:rPr>
          <w:rFonts w:eastAsiaTheme="minorHAnsi"/>
          <w:color w:val="000000"/>
          <w:sz w:val="20"/>
          <w:szCs w:val="20"/>
        </w:rPr>
      </w:pPr>
    </w:p>
    <w:p w:rsidR="00381DAF" w:rsidRDefault="00381DAF" w:rsidP="007B3AF0">
      <w:pPr>
        <w:autoSpaceDE w:val="0"/>
        <w:autoSpaceDN w:val="0"/>
        <w:adjustRightInd w:val="0"/>
        <w:rPr>
          <w:rFonts w:eastAsiaTheme="minorHAnsi"/>
          <w:color w:val="000000"/>
          <w:sz w:val="20"/>
          <w:szCs w:val="20"/>
        </w:rPr>
      </w:pPr>
      <w:r>
        <w:rPr>
          <w:rFonts w:eastAsiaTheme="minorHAnsi"/>
          <w:color w:val="000000"/>
          <w:sz w:val="20"/>
          <w:szCs w:val="20"/>
        </w:rPr>
        <w:t xml:space="preserve">Las regulaciones </w:t>
      </w:r>
      <w:proofErr w:type="gramStart"/>
      <w:r>
        <w:rPr>
          <w:rFonts w:eastAsiaTheme="minorHAnsi"/>
          <w:color w:val="000000"/>
          <w:sz w:val="20"/>
          <w:szCs w:val="20"/>
        </w:rPr>
        <w:t>del</w:t>
      </w:r>
      <w:proofErr w:type="gramEnd"/>
      <w:r>
        <w:rPr>
          <w:rFonts w:eastAsiaTheme="minorHAnsi"/>
          <w:color w:val="000000"/>
          <w:sz w:val="20"/>
          <w:szCs w:val="20"/>
        </w:rPr>
        <w:t xml:space="preserve"> USDA requieren que los proveedores mantengan el año fiscal actual y los tres años anteriores de registros del CACFP.  </w:t>
      </w:r>
      <w:proofErr w:type="gramStart"/>
      <w:r>
        <w:rPr>
          <w:rFonts w:eastAsiaTheme="minorHAnsi"/>
          <w:color w:val="000000"/>
          <w:sz w:val="20"/>
          <w:szCs w:val="20"/>
        </w:rPr>
        <w:t>Los registros pueden almacenarse en formato impreso o electrónico.</w:t>
      </w:r>
      <w:proofErr w:type="gramEnd"/>
      <w:r>
        <w:rPr>
          <w:rFonts w:eastAsiaTheme="minorHAnsi"/>
          <w:color w:val="000000"/>
          <w:sz w:val="20"/>
          <w:szCs w:val="20"/>
        </w:rPr>
        <w:t xml:space="preserve">  Los registros disponibles tanto en su casa </w:t>
      </w:r>
      <w:proofErr w:type="gramStart"/>
      <w:r>
        <w:rPr>
          <w:rFonts w:eastAsiaTheme="minorHAnsi"/>
          <w:color w:val="000000"/>
          <w:sz w:val="20"/>
          <w:szCs w:val="20"/>
        </w:rPr>
        <w:t>como</w:t>
      </w:r>
      <w:proofErr w:type="gramEnd"/>
      <w:r>
        <w:rPr>
          <w:rFonts w:eastAsiaTheme="minorHAnsi"/>
          <w:color w:val="000000"/>
          <w:sz w:val="20"/>
          <w:szCs w:val="20"/>
        </w:rPr>
        <w:t xml:space="preserve"> en la oficina de CEES permiten a FNP o USDA la capacidad de confirmar la exactitud de los registros en ambas ubicaciones.  </w:t>
      </w:r>
      <w:proofErr w:type="gramStart"/>
      <w:r>
        <w:rPr>
          <w:rFonts w:eastAsiaTheme="minorHAnsi"/>
          <w:color w:val="000000"/>
          <w:sz w:val="20"/>
          <w:szCs w:val="20"/>
        </w:rPr>
        <w:t>Cualquier publicidad de su cuidado de niños que haga referencia al CACFP debe incluir el descargo de responsabilidad de no discriminación de UDSA.</w:t>
      </w:r>
      <w:proofErr w:type="gramEnd"/>
      <w:r>
        <w:rPr>
          <w:rFonts w:eastAsiaTheme="minorHAnsi"/>
          <w:color w:val="000000"/>
          <w:sz w:val="20"/>
          <w:szCs w:val="20"/>
        </w:rPr>
        <w:t xml:space="preserve"> </w:t>
      </w:r>
      <w:proofErr w:type="gramStart"/>
      <w:r>
        <w:rPr>
          <w:rFonts w:eastAsiaTheme="minorHAnsi"/>
          <w:color w:val="000000"/>
          <w:sz w:val="20"/>
          <w:szCs w:val="20"/>
        </w:rPr>
        <w:t>El descargo de responsabilidad se incluye en la primera página de esta formación.</w:t>
      </w:r>
      <w:proofErr w:type="gramEnd"/>
      <w:r>
        <w:rPr>
          <w:rFonts w:eastAsiaTheme="minorHAnsi"/>
          <w:color w:val="000000"/>
          <w:sz w:val="20"/>
          <w:szCs w:val="20"/>
        </w:rPr>
        <w:t xml:space="preserve">  Si el material es demasiado pequeño para imprimir la declaración completa, puede incluir, en el mismo tamaño de impresión que el texto:</w:t>
      </w:r>
      <w:r w:rsidRPr="00381DAF">
        <w:rPr>
          <w:rFonts w:eastAsiaTheme="minorHAnsi"/>
          <w:b/>
          <w:color w:val="000000"/>
          <w:sz w:val="20"/>
          <w:szCs w:val="20"/>
        </w:rPr>
        <w:t xml:space="preserve"> "Esta institución es un proveedor de igualdad de oportunidades". </w:t>
      </w:r>
      <w:r>
        <w:rPr>
          <w:rFonts w:eastAsiaTheme="minorHAnsi"/>
          <w:color w:val="000000"/>
          <w:sz w:val="20"/>
          <w:szCs w:val="20"/>
        </w:rPr>
        <w:t xml:space="preserve">  </w:t>
      </w:r>
    </w:p>
    <w:p w:rsidR="00381DAF" w:rsidRDefault="00381DAF" w:rsidP="007B3AF0">
      <w:pPr>
        <w:autoSpaceDE w:val="0"/>
        <w:autoSpaceDN w:val="0"/>
        <w:adjustRightInd w:val="0"/>
        <w:rPr>
          <w:rFonts w:eastAsiaTheme="minorHAnsi"/>
          <w:color w:val="000000"/>
          <w:sz w:val="20"/>
          <w:szCs w:val="20"/>
        </w:rPr>
      </w:pPr>
    </w:p>
    <w:p w:rsidR="00381DAF" w:rsidRDefault="00381DAF" w:rsidP="00381DAF">
      <w:pPr>
        <w:autoSpaceDE w:val="0"/>
        <w:autoSpaceDN w:val="0"/>
        <w:adjustRightInd w:val="0"/>
        <w:jc w:val="center"/>
        <w:rPr>
          <w:rFonts w:eastAsiaTheme="minorHAnsi"/>
          <w:b/>
          <w:color w:val="000000"/>
          <w:sz w:val="28"/>
          <w:szCs w:val="28"/>
        </w:rPr>
      </w:pPr>
      <w:r w:rsidRPr="00381DAF">
        <w:rPr>
          <w:rFonts w:eastAsiaTheme="minorHAnsi"/>
          <w:b/>
          <w:color w:val="000000"/>
          <w:sz w:val="28"/>
          <w:szCs w:val="28"/>
        </w:rPr>
        <w:t>Requisitos de capacitación</w:t>
      </w:r>
    </w:p>
    <w:p w:rsidR="00381DAF" w:rsidRPr="00381DAF" w:rsidRDefault="00381DAF" w:rsidP="00381DAF">
      <w:pPr>
        <w:autoSpaceDE w:val="0"/>
        <w:autoSpaceDN w:val="0"/>
        <w:adjustRightInd w:val="0"/>
        <w:jc w:val="center"/>
        <w:rPr>
          <w:rFonts w:eastAsiaTheme="minorHAnsi"/>
          <w:b/>
          <w:color w:val="000000"/>
          <w:sz w:val="28"/>
          <w:szCs w:val="28"/>
        </w:rPr>
      </w:pPr>
    </w:p>
    <w:p w:rsidR="00553DDF" w:rsidRDefault="00381DAF" w:rsidP="007B3AF0">
      <w:pPr>
        <w:autoSpaceDE w:val="0"/>
        <w:autoSpaceDN w:val="0"/>
        <w:adjustRightInd w:val="0"/>
        <w:rPr>
          <w:rFonts w:eastAsiaTheme="minorHAnsi"/>
          <w:color w:val="000000"/>
          <w:sz w:val="20"/>
          <w:szCs w:val="20"/>
        </w:rPr>
      </w:pPr>
      <w:r>
        <w:rPr>
          <w:rFonts w:eastAsiaTheme="minorHAnsi"/>
          <w:color w:val="000000"/>
          <w:sz w:val="20"/>
          <w:szCs w:val="20"/>
        </w:rPr>
        <w:t xml:space="preserve">Se requiere que complete seis (6) horas de capacitación </w:t>
      </w:r>
      <w:proofErr w:type="gramStart"/>
      <w:r>
        <w:rPr>
          <w:rFonts w:eastAsiaTheme="minorHAnsi"/>
          <w:color w:val="000000"/>
          <w:sz w:val="20"/>
          <w:szCs w:val="20"/>
        </w:rPr>
        <w:t>del</w:t>
      </w:r>
      <w:proofErr w:type="gramEnd"/>
      <w:r>
        <w:rPr>
          <w:rFonts w:eastAsiaTheme="minorHAnsi"/>
          <w:color w:val="000000"/>
          <w:sz w:val="20"/>
          <w:szCs w:val="20"/>
        </w:rPr>
        <w:t xml:space="preserve"> CACFP cada año fiscal que comience el 1 de octubre y termine el 30 de septiembre. A continuación se muestran las categorías de formación que deben completarse cada ejercicio: </w:t>
      </w:r>
    </w:p>
    <w:p w:rsidR="00553DDF" w:rsidRDefault="00553DDF" w:rsidP="007B3AF0">
      <w:pPr>
        <w:autoSpaceDE w:val="0"/>
        <w:autoSpaceDN w:val="0"/>
        <w:adjustRightInd w:val="0"/>
        <w:rPr>
          <w:rFonts w:eastAsiaTheme="minorHAnsi"/>
          <w:color w:val="000000"/>
          <w:sz w:val="20"/>
          <w:szCs w:val="20"/>
        </w:rPr>
      </w:pPr>
    </w:p>
    <w:p w:rsidR="007B3AF0" w:rsidRDefault="00381DAF" w:rsidP="007B3AF0">
      <w:pPr>
        <w:autoSpaceDE w:val="0"/>
        <w:autoSpaceDN w:val="0"/>
        <w:adjustRightInd w:val="0"/>
        <w:rPr>
          <w:rFonts w:eastAsiaTheme="minorHAnsi"/>
          <w:color w:val="000000"/>
          <w:sz w:val="20"/>
          <w:szCs w:val="20"/>
        </w:rPr>
      </w:pPr>
      <w:r>
        <w:rPr>
          <w:rFonts w:eastAsiaTheme="minorHAnsi"/>
          <w:color w:val="000000"/>
          <w:sz w:val="20"/>
          <w:szCs w:val="20"/>
        </w:rPr>
        <w:t>Dos (2) de las seis (6) horas deben dedicarse al mantenimiento de registros del CACFP, que incluye el recuento de comidas</w:t>
      </w:r>
      <w:r w:rsidR="00553DDF">
        <w:rPr>
          <w:rFonts w:eastAsiaTheme="minorHAnsi"/>
          <w:color w:val="000000"/>
          <w:sz w:val="20"/>
          <w:szCs w:val="20"/>
        </w:rPr>
        <w:t xml:space="preserve"> y la registrecion de los menus </w:t>
      </w:r>
      <w:proofErr w:type="gramStart"/>
      <w:r w:rsidR="00553DDF">
        <w:rPr>
          <w:rFonts w:eastAsiaTheme="minorHAnsi"/>
          <w:color w:val="000000"/>
          <w:sz w:val="20"/>
          <w:szCs w:val="20"/>
        </w:rPr>
        <w:t>y  la</w:t>
      </w:r>
      <w:proofErr w:type="gramEnd"/>
      <w:r w:rsidR="00553DDF">
        <w:rPr>
          <w:rFonts w:eastAsiaTheme="minorHAnsi"/>
          <w:color w:val="000000"/>
          <w:sz w:val="20"/>
          <w:szCs w:val="20"/>
        </w:rPr>
        <w:t xml:space="preserve"> capacitacion de derechos civiles</w:t>
      </w:r>
    </w:p>
    <w:p w:rsidR="00381DAF" w:rsidRDefault="00381DAF" w:rsidP="007B3AF0">
      <w:pPr>
        <w:autoSpaceDE w:val="0"/>
        <w:autoSpaceDN w:val="0"/>
        <w:adjustRightInd w:val="0"/>
        <w:rPr>
          <w:rFonts w:eastAsiaTheme="minorHAnsi"/>
          <w:color w:val="000000"/>
          <w:sz w:val="20"/>
          <w:szCs w:val="20"/>
        </w:rPr>
      </w:pPr>
    </w:p>
    <w:p w:rsidR="00553DDF" w:rsidRDefault="00553DDF" w:rsidP="007B3AF0">
      <w:pPr>
        <w:autoSpaceDE w:val="0"/>
        <w:autoSpaceDN w:val="0"/>
        <w:adjustRightInd w:val="0"/>
        <w:rPr>
          <w:rFonts w:eastAsiaTheme="minorHAnsi"/>
          <w:color w:val="000000"/>
          <w:sz w:val="20"/>
          <w:szCs w:val="20"/>
        </w:rPr>
      </w:pPr>
      <w:r>
        <w:rPr>
          <w:rFonts w:eastAsiaTheme="minorHAnsi"/>
          <w:color w:val="000000"/>
          <w:sz w:val="20"/>
          <w:szCs w:val="20"/>
        </w:rPr>
        <w:t xml:space="preserve">Dos (2) de las seis (6) </w:t>
      </w:r>
      <w:proofErr w:type="gramStart"/>
      <w:r>
        <w:rPr>
          <w:rFonts w:eastAsiaTheme="minorHAnsi"/>
          <w:color w:val="000000"/>
          <w:sz w:val="20"/>
          <w:szCs w:val="20"/>
        </w:rPr>
        <w:t>horas  tiene</w:t>
      </w:r>
      <w:proofErr w:type="gramEnd"/>
      <w:r>
        <w:rPr>
          <w:rFonts w:eastAsiaTheme="minorHAnsi"/>
          <w:color w:val="000000"/>
          <w:sz w:val="20"/>
          <w:szCs w:val="20"/>
        </w:rPr>
        <w:t xml:space="preserve"> que sere n sanitacion y seguridad</w:t>
      </w:r>
    </w:p>
    <w:p w:rsidR="00553DDF" w:rsidRDefault="00553DDF" w:rsidP="007B3AF0">
      <w:pPr>
        <w:autoSpaceDE w:val="0"/>
        <w:autoSpaceDN w:val="0"/>
        <w:adjustRightInd w:val="0"/>
        <w:rPr>
          <w:rFonts w:eastAsiaTheme="minorHAnsi"/>
          <w:color w:val="000000"/>
          <w:sz w:val="20"/>
          <w:szCs w:val="20"/>
        </w:rPr>
      </w:pPr>
    </w:p>
    <w:p w:rsidR="00553DDF" w:rsidRDefault="00553DDF" w:rsidP="007B3AF0">
      <w:pPr>
        <w:autoSpaceDE w:val="0"/>
        <w:autoSpaceDN w:val="0"/>
        <w:adjustRightInd w:val="0"/>
        <w:rPr>
          <w:rFonts w:eastAsiaTheme="minorHAnsi"/>
          <w:color w:val="000000"/>
          <w:sz w:val="20"/>
          <w:szCs w:val="20"/>
        </w:rPr>
      </w:pPr>
      <w:r>
        <w:rPr>
          <w:rFonts w:eastAsiaTheme="minorHAnsi"/>
          <w:color w:val="000000"/>
          <w:sz w:val="20"/>
          <w:szCs w:val="20"/>
        </w:rPr>
        <w:t xml:space="preserve">Dos (2) de las seis (6) horas </w:t>
      </w:r>
      <w:proofErr w:type="gramStart"/>
      <w:r>
        <w:rPr>
          <w:rFonts w:eastAsiaTheme="minorHAnsi"/>
          <w:color w:val="000000"/>
          <w:sz w:val="20"/>
          <w:szCs w:val="20"/>
        </w:rPr>
        <w:t>tiene  que</w:t>
      </w:r>
      <w:proofErr w:type="gramEnd"/>
      <w:r>
        <w:rPr>
          <w:rFonts w:eastAsiaTheme="minorHAnsi"/>
          <w:color w:val="000000"/>
          <w:sz w:val="20"/>
          <w:szCs w:val="20"/>
        </w:rPr>
        <w:t xml:space="preserve"> incluir por lo menos una (1) hora de educacion en  nutricion y una (1) hora the otro  tema relacionado con CACFP. Clarendo escoje por preparer (2) horas de studio de </w:t>
      </w:r>
      <w:proofErr w:type="gramStart"/>
      <w:r>
        <w:rPr>
          <w:rFonts w:eastAsiaTheme="minorHAnsi"/>
          <w:color w:val="000000"/>
          <w:sz w:val="20"/>
          <w:szCs w:val="20"/>
        </w:rPr>
        <w:t>nutricion  en</w:t>
      </w:r>
      <w:proofErr w:type="gramEnd"/>
      <w:r>
        <w:rPr>
          <w:rFonts w:eastAsiaTheme="minorHAnsi"/>
          <w:color w:val="000000"/>
          <w:sz w:val="20"/>
          <w:szCs w:val="20"/>
        </w:rPr>
        <w:t xml:space="preserve"> casa.</w:t>
      </w:r>
    </w:p>
    <w:p w:rsidR="00381DAF" w:rsidRDefault="00381DAF" w:rsidP="007B3AF0">
      <w:pPr>
        <w:autoSpaceDE w:val="0"/>
        <w:autoSpaceDN w:val="0"/>
        <w:adjustRightInd w:val="0"/>
        <w:rPr>
          <w:rFonts w:eastAsiaTheme="minorHAnsi"/>
          <w:color w:val="000000"/>
          <w:sz w:val="20"/>
          <w:szCs w:val="20"/>
        </w:rPr>
      </w:pPr>
    </w:p>
    <w:p w:rsidR="00381DAF" w:rsidRPr="007B3AF0" w:rsidRDefault="00381DAF" w:rsidP="007B3AF0">
      <w:pPr>
        <w:autoSpaceDE w:val="0"/>
        <w:autoSpaceDN w:val="0"/>
        <w:adjustRightInd w:val="0"/>
        <w:rPr>
          <w:rFonts w:eastAsiaTheme="minorHAnsi"/>
          <w:color w:val="000000"/>
          <w:sz w:val="20"/>
          <w:szCs w:val="20"/>
        </w:rPr>
      </w:pPr>
    </w:p>
    <w:p w:rsidR="007B3AF0" w:rsidRDefault="00553DDF" w:rsidP="007B3AF0">
      <w:pPr>
        <w:autoSpaceDE w:val="0"/>
        <w:autoSpaceDN w:val="0"/>
        <w:adjustRightInd w:val="0"/>
        <w:rPr>
          <w:rFonts w:eastAsiaTheme="minorHAnsi"/>
          <w:color w:val="000000"/>
          <w:sz w:val="20"/>
          <w:szCs w:val="20"/>
        </w:rPr>
      </w:pPr>
      <w:r w:rsidRPr="00553DDF">
        <w:rPr>
          <w:sz w:val="20"/>
          <w:szCs w:val="20"/>
        </w:rPr>
        <w:t xml:space="preserve">Clarendon le proporciona capacitación de estudio en el hogar que cumple con los requisitos anteriores.   Clarendon </w:t>
      </w:r>
      <w:proofErr w:type="gramStart"/>
      <w:r w:rsidRPr="00553DDF">
        <w:rPr>
          <w:sz w:val="20"/>
          <w:szCs w:val="20"/>
        </w:rPr>
        <w:t>te</w:t>
      </w:r>
      <w:proofErr w:type="gramEnd"/>
      <w:r w:rsidRPr="00553DDF">
        <w:rPr>
          <w:sz w:val="20"/>
          <w:szCs w:val="20"/>
        </w:rPr>
        <w:t xml:space="preserve"> pide respetuosamente que completes cada entrenamiento en casa lo antes posible.  La capacitación debe completarse cada año fiscal para seguir siendo elegible para el reembolso.   La capacitación también se puede encontrar en nuestro sitio </w:t>
      </w:r>
      <w:r>
        <w:t>web</w:t>
      </w:r>
      <w:hyperlink r:id="rId10" w:history="1">
        <w:r w:rsidR="003C02C6" w:rsidRPr="00571A61">
          <w:rPr>
            <w:rStyle w:val="Hyperlink"/>
            <w:rFonts w:eastAsiaTheme="minorHAnsi"/>
            <w:sz w:val="20"/>
            <w:szCs w:val="20"/>
          </w:rPr>
          <w:t>www.clarendonearlyeducationservices.org</w:t>
        </w:r>
      </w:hyperlink>
    </w:p>
    <w:p w:rsidR="003C02C6" w:rsidRDefault="003C02C6" w:rsidP="007B3AF0">
      <w:pPr>
        <w:autoSpaceDE w:val="0"/>
        <w:autoSpaceDN w:val="0"/>
        <w:adjustRightInd w:val="0"/>
        <w:rPr>
          <w:rFonts w:eastAsiaTheme="minorHAnsi"/>
          <w:color w:val="000000"/>
          <w:sz w:val="20"/>
          <w:szCs w:val="20"/>
        </w:rPr>
      </w:pPr>
    </w:p>
    <w:p w:rsidR="0093345E" w:rsidRDefault="0093345E" w:rsidP="003C02C6">
      <w:pPr>
        <w:autoSpaceDE w:val="0"/>
        <w:autoSpaceDN w:val="0"/>
        <w:adjustRightInd w:val="0"/>
        <w:jc w:val="center"/>
        <w:rPr>
          <w:rFonts w:eastAsiaTheme="minorHAnsi"/>
          <w:color w:val="000000"/>
          <w:sz w:val="32"/>
          <w:szCs w:val="32"/>
        </w:rPr>
      </w:pPr>
    </w:p>
    <w:p w:rsidR="00553DDF" w:rsidRPr="00553DDF" w:rsidRDefault="00553DDF" w:rsidP="007B3AF0">
      <w:pPr>
        <w:autoSpaceDE w:val="0"/>
        <w:autoSpaceDN w:val="0"/>
        <w:adjustRightInd w:val="0"/>
        <w:rPr>
          <w:rFonts w:eastAsiaTheme="minorHAnsi"/>
          <w:b/>
          <w:sz w:val="28"/>
          <w:szCs w:val="28"/>
        </w:rPr>
      </w:pPr>
      <w:r w:rsidRPr="00553DDF">
        <w:rPr>
          <w:rFonts w:eastAsiaTheme="minorHAnsi"/>
          <w:b/>
          <w:sz w:val="28"/>
          <w:szCs w:val="28"/>
        </w:rPr>
        <w:t xml:space="preserve"> Envío</w:t>
      </w:r>
      <w:r w:rsidR="0028421A">
        <w:rPr>
          <w:rFonts w:eastAsiaTheme="minorHAnsi"/>
          <w:b/>
          <w:sz w:val="28"/>
          <w:szCs w:val="28"/>
        </w:rPr>
        <w:t xml:space="preserve"> de </w:t>
      </w:r>
      <w:r w:rsidR="0028421A" w:rsidRPr="0028421A">
        <w:rPr>
          <w:rFonts w:eastAsiaTheme="minorHAnsi"/>
          <w:b/>
          <w:sz w:val="28"/>
          <w:szCs w:val="28"/>
        </w:rPr>
        <w:t>Reclamación</w:t>
      </w:r>
    </w:p>
    <w:p w:rsidR="00553DDF" w:rsidRDefault="00553DDF" w:rsidP="007B3AF0">
      <w:pPr>
        <w:autoSpaceDE w:val="0"/>
        <w:autoSpaceDN w:val="0"/>
        <w:adjustRightInd w:val="0"/>
        <w:rPr>
          <w:rFonts w:eastAsiaTheme="minorHAnsi"/>
          <w:sz w:val="20"/>
          <w:szCs w:val="20"/>
        </w:rPr>
      </w:pPr>
    </w:p>
    <w:p w:rsidR="00A910AE" w:rsidRDefault="00553DDF" w:rsidP="007B3AF0">
      <w:pPr>
        <w:autoSpaceDE w:val="0"/>
        <w:autoSpaceDN w:val="0"/>
        <w:adjustRightInd w:val="0"/>
        <w:rPr>
          <w:rFonts w:eastAsiaTheme="minorHAnsi"/>
          <w:sz w:val="20"/>
          <w:szCs w:val="20"/>
        </w:rPr>
      </w:pPr>
      <w:r>
        <w:rPr>
          <w:rFonts w:eastAsiaTheme="minorHAnsi"/>
          <w:sz w:val="20"/>
          <w:szCs w:val="20"/>
        </w:rPr>
        <w:t xml:space="preserve"> Revise su reclamo para ver si es más fiel antes de enviarlo. ¡No pierda $$$!   Envíe su reclamo tan pronto </w:t>
      </w:r>
      <w:proofErr w:type="gramStart"/>
      <w:r>
        <w:rPr>
          <w:rFonts w:eastAsiaTheme="minorHAnsi"/>
          <w:sz w:val="20"/>
          <w:szCs w:val="20"/>
        </w:rPr>
        <w:t>como</w:t>
      </w:r>
      <w:proofErr w:type="gramEnd"/>
      <w:r>
        <w:rPr>
          <w:rFonts w:eastAsiaTheme="minorHAnsi"/>
          <w:sz w:val="20"/>
          <w:szCs w:val="20"/>
        </w:rPr>
        <w:t xml:space="preserve"> sirva y registre la última comida del mes.  Las reclamaciones deben ser</w:t>
      </w:r>
      <w:r w:rsidR="0028421A">
        <w:rPr>
          <w:rFonts w:eastAsiaTheme="minorHAnsi"/>
          <w:sz w:val="20"/>
          <w:szCs w:val="20"/>
        </w:rPr>
        <w:t xml:space="preserve"> recibidas por CEES antes </w:t>
      </w:r>
      <w:proofErr w:type="gramStart"/>
      <w:r w:rsidR="0028421A">
        <w:rPr>
          <w:rFonts w:eastAsiaTheme="minorHAnsi"/>
          <w:sz w:val="20"/>
          <w:szCs w:val="20"/>
        </w:rPr>
        <w:t>del</w:t>
      </w:r>
      <w:proofErr w:type="gramEnd"/>
      <w:r w:rsidR="0028421A">
        <w:rPr>
          <w:rFonts w:eastAsiaTheme="minorHAnsi"/>
          <w:sz w:val="20"/>
          <w:szCs w:val="20"/>
        </w:rPr>
        <w:t xml:space="preserve"> 5</w:t>
      </w:r>
      <w:r>
        <w:rPr>
          <w:rFonts w:eastAsiaTheme="minorHAnsi"/>
          <w:sz w:val="20"/>
          <w:szCs w:val="20"/>
        </w:rPr>
        <w:t xml:space="preserve"> día del mes siguiente.  Clarendon presentará las reclamaciones válidas recibidas antes </w:t>
      </w:r>
      <w:proofErr w:type="gramStart"/>
      <w:r>
        <w:rPr>
          <w:rFonts w:eastAsiaTheme="minorHAnsi"/>
          <w:sz w:val="20"/>
          <w:szCs w:val="20"/>
        </w:rPr>
        <w:t>del</w:t>
      </w:r>
      <w:proofErr w:type="gramEnd"/>
      <w:r>
        <w:rPr>
          <w:rFonts w:eastAsiaTheme="minorHAnsi"/>
          <w:sz w:val="20"/>
          <w:szCs w:val="20"/>
        </w:rPr>
        <w:t xml:space="preserve"> 5.    Todas las reclamaciones tardías o reclamaciones con información incompleta se presentan en el segundo y último mes de reclamo.</w:t>
      </w: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A910AE" w:rsidRDefault="00A910AE" w:rsidP="007B3AF0">
      <w:pPr>
        <w:autoSpaceDE w:val="0"/>
        <w:autoSpaceDN w:val="0"/>
        <w:adjustRightInd w:val="0"/>
        <w:rPr>
          <w:rFonts w:eastAsiaTheme="minorHAnsi"/>
          <w:sz w:val="20"/>
          <w:szCs w:val="20"/>
        </w:rPr>
      </w:pPr>
    </w:p>
    <w:p w:rsidR="00D40488" w:rsidRDefault="00D40488" w:rsidP="00A910AE">
      <w:pPr>
        <w:autoSpaceDE w:val="0"/>
        <w:autoSpaceDN w:val="0"/>
        <w:adjustRightInd w:val="0"/>
        <w:jc w:val="center"/>
        <w:rPr>
          <w:rFonts w:eastAsiaTheme="minorHAnsi"/>
          <w:b/>
          <w:bCs/>
          <w:sz w:val="44"/>
          <w:szCs w:val="44"/>
        </w:rPr>
      </w:pPr>
    </w:p>
    <w:p w:rsidR="00D40488" w:rsidRDefault="00D40488" w:rsidP="00A910AE">
      <w:pPr>
        <w:autoSpaceDE w:val="0"/>
        <w:autoSpaceDN w:val="0"/>
        <w:adjustRightInd w:val="0"/>
        <w:jc w:val="center"/>
        <w:rPr>
          <w:rFonts w:eastAsiaTheme="minorHAnsi"/>
          <w:b/>
          <w:bCs/>
          <w:sz w:val="44"/>
          <w:szCs w:val="44"/>
        </w:rPr>
      </w:pPr>
    </w:p>
    <w:p w:rsidR="00D40488" w:rsidRDefault="00D40488" w:rsidP="00A910AE">
      <w:pPr>
        <w:autoSpaceDE w:val="0"/>
        <w:autoSpaceDN w:val="0"/>
        <w:adjustRightInd w:val="0"/>
        <w:jc w:val="center"/>
        <w:rPr>
          <w:rFonts w:eastAsiaTheme="minorHAnsi"/>
          <w:b/>
          <w:bCs/>
          <w:sz w:val="44"/>
          <w:szCs w:val="44"/>
        </w:rPr>
      </w:pPr>
    </w:p>
    <w:p w:rsidR="00D40488" w:rsidRDefault="00D40488" w:rsidP="00A910AE">
      <w:pPr>
        <w:autoSpaceDE w:val="0"/>
        <w:autoSpaceDN w:val="0"/>
        <w:adjustRightInd w:val="0"/>
        <w:jc w:val="center"/>
        <w:rPr>
          <w:rFonts w:eastAsiaTheme="minorHAnsi"/>
          <w:b/>
          <w:bCs/>
          <w:sz w:val="44"/>
          <w:szCs w:val="44"/>
        </w:rPr>
      </w:pPr>
    </w:p>
    <w:p w:rsidR="00D40488" w:rsidRDefault="00D40488" w:rsidP="00A910AE">
      <w:pPr>
        <w:autoSpaceDE w:val="0"/>
        <w:autoSpaceDN w:val="0"/>
        <w:adjustRightInd w:val="0"/>
        <w:jc w:val="center"/>
        <w:rPr>
          <w:rFonts w:eastAsiaTheme="minorHAnsi"/>
          <w:b/>
          <w:bCs/>
          <w:sz w:val="44"/>
          <w:szCs w:val="44"/>
        </w:rPr>
      </w:pPr>
    </w:p>
    <w:p w:rsidR="00D40488" w:rsidRDefault="00D40488" w:rsidP="00A910AE">
      <w:pPr>
        <w:autoSpaceDE w:val="0"/>
        <w:autoSpaceDN w:val="0"/>
        <w:adjustRightInd w:val="0"/>
        <w:jc w:val="center"/>
        <w:rPr>
          <w:rFonts w:eastAsiaTheme="minorHAnsi"/>
          <w:b/>
          <w:bCs/>
          <w:sz w:val="44"/>
          <w:szCs w:val="44"/>
        </w:rPr>
      </w:pPr>
    </w:p>
    <w:p w:rsidR="00D40488" w:rsidRDefault="00D40488" w:rsidP="00A910AE">
      <w:pPr>
        <w:autoSpaceDE w:val="0"/>
        <w:autoSpaceDN w:val="0"/>
        <w:adjustRightInd w:val="0"/>
        <w:jc w:val="center"/>
        <w:rPr>
          <w:rFonts w:eastAsiaTheme="minorHAnsi"/>
          <w:b/>
          <w:bCs/>
          <w:sz w:val="44"/>
          <w:szCs w:val="44"/>
        </w:rPr>
      </w:pPr>
    </w:p>
    <w:p w:rsidR="00574142" w:rsidRDefault="00574142" w:rsidP="00A910AE">
      <w:pPr>
        <w:autoSpaceDE w:val="0"/>
        <w:autoSpaceDN w:val="0"/>
        <w:adjustRightInd w:val="0"/>
        <w:jc w:val="center"/>
        <w:rPr>
          <w:rFonts w:eastAsiaTheme="minorHAnsi"/>
          <w:b/>
          <w:bCs/>
          <w:sz w:val="44"/>
          <w:szCs w:val="44"/>
        </w:rPr>
      </w:pPr>
    </w:p>
    <w:p w:rsidR="00574142" w:rsidRDefault="00574142" w:rsidP="00A910AE">
      <w:pPr>
        <w:autoSpaceDE w:val="0"/>
        <w:autoSpaceDN w:val="0"/>
        <w:adjustRightInd w:val="0"/>
        <w:jc w:val="center"/>
        <w:rPr>
          <w:rFonts w:eastAsiaTheme="minorHAnsi"/>
          <w:b/>
          <w:bCs/>
          <w:sz w:val="44"/>
          <w:szCs w:val="44"/>
        </w:rPr>
      </w:pPr>
    </w:p>
    <w:p w:rsidR="00574142" w:rsidRDefault="00574142" w:rsidP="00A910AE">
      <w:pPr>
        <w:autoSpaceDE w:val="0"/>
        <w:autoSpaceDN w:val="0"/>
        <w:adjustRightInd w:val="0"/>
        <w:jc w:val="center"/>
        <w:rPr>
          <w:rFonts w:eastAsiaTheme="minorHAnsi"/>
          <w:b/>
          <w:bCs/>
          <w:sz w:val="44"/>
          <w:szCs w:val="44"/>
        </w:rPr>
      </w:pPr>
    </w:p>
    <w:p w:rsidR="00574142" w:rsidRDefault="00574142" w:rsidP="00A910AE">
      <w:pPr>
        <w:autoSpaceDE w:val="0"/>
        <w:autoSpaceDN w:val="0"/>
        <w:adjustRightInd w:val="0"/>
        <w:jc w:val="center"/>
        <w:rPr>
          <w:rFonts w:eastAsiaTheme="minorHAnsi"/>
          <w:b/>
          <w:bCs/>
          <w:sz w:val="44"/>
          <w:szCs w:val="44"/>
        </w:rPr>
      </w:pPr>
    </w:p>
    <w:p w:rsidR="00574142" w:rsidRDefault="00574142" w:rsidP="00A910AE">
      <w:pPr>
        <w:autoSpaceDE w:val="0"/>
        <w:autoSpaceDN w:val="0"/>
        <w:adjustRightInd w:val="0"/>
        <w:jc w:val="center"/>
        <w:rPr>
          <w:rFonts w:eastAsiaTheme="minorHAnsi"/>
          <w:b/>
          <w:bCs/>
          <w:sz w:val="44"/>
          <w:szCs w:val="44"/>
        </w:rPr>
      </w:pPr>
    </w:p>
    <w:p w:rsidR="00A910AE" w:rsidRPr="0028421A" w:rsidRDefault="0028421A" w:rsidP="00A910AE">
      <w:pPr>
        <w:rPr>
          <w:b/>
          <w:sz w:val="28"/>
          <w:szCs w:val="28"/>
        </w:rPr>
      </w:pPr>
      <w:r w:rsidRPr="0028421A">
        <w:rPr>
          <w:b/>
          <w:sz w:val="28"/>
          <w:szCs w:val="28"/>
        </w:rPr>
        <w:t>Programa de Alimentos para Cuidado de Niños y Adultos Record Keeping Ejercicio Fiscal 2020 (comienza el 1 de octubre de 2019)</w:t>
      </w:r>
    </w:p>
    <w:p w:rsidR="0028421A" w:rsidRDefault="0028421A" w:rsidP="00A910AE">
      <w:pPr>
        <w:rPr>
          <w:sz w:val="28"/>
          <w:szCs w:val="28"/>
        </w:rPr>
      </w:pPr>
    </w:p>
    <w:p w:rsidR="0028421A" w:rsidRPr="00193A6C" w:rsidRDefault="0028421A" w:rsidP="00A910AE">
      <w:pPr>
        <w:rPr>
          <w:sz w:val="28"/>
          <w:szCs w:val="28"/>
        </w:rPr>
      </w:pPr>
    </w:p>
    <w:p w:rsidR="00A910AE" w:rsidRDefault="00A910AE" w:rsidP="00A910AE">
      <w:pPr>
        <w:rPr>
          <w:i/>
          <w:sz w:val="18"/>
          <w:szCs w:val="18"/>
        </w:rPr>
      </w:pPr>
    </w:p>
    <w:p w:rsidR="00A910AE" w:rsidRPr="00193A6C" w:rsidRDefault="0028421A" w:rsidP="00A910AE">
      <w:pPr>
        <w:rPr>
          <w:sz w:val="32"/>
          <w:szCs w:val="32"/>
        </w:rPr>
      </w:pPr>
      <w:r>
        <w:rPr>
          <w:sz w:val="32"/>
          <w:szCs w:val="32"/>
        </w:rPr>
        <w:t>Nombre del proveedor __________Numero de Proveedor</w:t>
      </w:r>
      <w:r w:rsidR="00A910AE">
        <w:rPr>
          <w:sz w:val="32"/>
          <w:szCs w:val="32"/>
        </w:rPr>
        <w:t xml:space="preserve"> # __________</w:t>
      </w:r>
    </w:p>
    <w:p w:rsidR="0056152C" w:rsidRDefault="0056152C" w:rsidP="00A910AE">
      <w:pPr>
        <w:autoSpaceDE w:val="0"/>
        <w:autoSpaceDN w:val="0"/>
        <w:adjustRightInd w:val="0"/>
        <w:jc w:val="center"/>
        <w:rPr>
          <w:rFonts w:eastAsiaTheme="minorHAnsi"/>
          <w:b/>
          <w:color w:val="FF0000"/>
          <w:sz w:val="36"/>
          <w:szCs w:val="36"/>
          <w:u w:val="single"/>
        </w:rPr>
      </w:pPr>
    </w:p>
    <w:p w:rsidR="0056152C" w:rsidRDefault="0056152C" w:rsidP="00A910AE">
      <w:pPr>
        <w:autoSpaceDE w:val="0"/>
        <w:autoSpaceDN w:val="0"/>
        <w:adjustRightInd w:val="0"/>
        <w:jc w:val="center"/>
        <w:rPr>
          <w:rFonts w:eastAsiaTheme="minorHAnsi"/>
          <w:b/>
          <w:color w:val="FF0000"/>
          <w:sz w:val="36"/>
          <w:szCs w:val="36"/>
          <w:u w:val="single"/>
        </w:rPr>
      </w:pPr>
    </w:p>
    <w:p w:rsidR="00A910AE" w:rsidRDefault="00A910AE" w:rsidP="00A910AE">
      <w:pPr>
        <w:autoSpaceDE w:val="0"/>
        <w:autoSpaceDN w:val="0"/>
        <w:adjustRightInd w:val="0"/>
        <w:jc w:val="center"/>
        <w:rPr>
          <w:rFonts w:eastAsiaTheme="minorHAnsi"/>
          <w:b/>
          <w:color w:val="FF0000"/>
          <w:sz w:val="36"/>
          <w:szCs w:val="36"/>
          <w:u w:val="single"/>
        </w:rPr>
      </w:pPr>
      <w:r w:rsidRPr="00A910AE">
        <w:rPr>
          <w:rFonts w:eastAsiaTheme="minorHAnsi"/>
          <w:b/>
          <w:color w:val="FF0000"/>
          <w:sz w:val="36"/>
          <w:szCs w:val="36"/>
          <w:u w:val="single"/>
        </w:rPr>
        <w:t>Quiz</w:t>
      </w:r>
    </w:p>
    <w:p w:rsidR="00A910AE" w:rsidRDefault="00A910AE" w:rsidP="00A910AE">
      <w:pPr>
        <w:autoSpaceDE w:val="0"/>
        <w:autoSpaceDN w:val="0"/>
        <w:adjustRightInd w:val="0"/>
        <w:jc w:val="center"/>
        <w:rPr>
          <w:rFonts w:eastAsiaTheme="minorHAnsi"/>
          <w:b/>
          <w:color w:val="FF0000"/>
          <w:sz w:val="36"/>
          <w:szCs w:val="36"/>
          <w:u w:val="single"/>
        </w:rPr>
      </w:pPr>
    </w:p>
    <w:p w:rsidR="00A910AE" w:rsidRDefault="00A910AE" w:rsidP="00A910AE">
      <w:pPr>
        <w:autoSpaceDE w:val="0"/>
        <w:autoSpaceDN w:val="0"/>
        <w:adjustRightInd w:val="0"/>
        <w:rPr>
          <w:rFonts w:eastAsiaTheme="minorHAnsi"/>
          <w:b/>
          <w:color w:val="FF0000"/>
          <w:sz w:val="20"/>
          <w:szCs w:val="20"/>
          <w:u w:val="single"/>
        </w:rPr>
      </w:pPr>
    </w:p>
    <w:p w:rsidR="00EF346E" w:rsidRPr="0028421A" w:rsidRDefault="0028421A" w:rsidP="0028421A">
      <w:pPr>
        <w:pStyle w:val="ListParagraph"/>
        <w:numPr>
          <w:ilvl w:val="0"/>
          <w:numId w:val="43"/>
        </w:numPr>
        <w:autoSpaceDE w:val="0"/>
        <w:autoSpaceDN w:val="0"/>
        <w:adjustRightInd w:val="0"/>
        <w:rPr>
          <w:sz w:val="20"/>
          <w:szCs w:val="20"/>
        </w:rPr>
      </w:pPr>
      <w:r w:rsidRPr="0028421A">
        <w:rPr>
          <w:sz w:val="20"/>
          <w:szCs w:val="20"/>
        </w:rPr>
        <w:t>¿Cuándo se presentarán las reclamaciones para el reembolso?</w:t>
      </w:r>
    </w:p>
    <w:p w:rsidR="00EF346E" w:rsidRDefault="00EF346E" w:rsidP="00EF346E">
      <w:pPr>
        <w:autoSpaceDE w:val="0"/>
        <w:autoSpaceDN w:val="0"/>
        <w:adjustRightInd w:val="0"/>
        <w:rPr>
          <w:sz w:val="20"/>
          <w:szCs w:val="20"/>
        </w:rPr>
      </w:pPr>
    </w:p>
    <w:p w:rsidR="00EF346E" w:rsidRDefault="00EF346E" w:rsidP="00EF346E">
      <w:pPr>
        <w:autoSpaceDE w:val="0"/>
        <w:autoSpaceDN w:val="0"/>
        <w:adjustRightInd w:val="0"/>
        <w:rPr>
          <w:sz w:val="20"/>
          <w:szCs w:val="20"/>
        </w:rPr>
      </w:pPr>
    </w:p>
    <w:p w:rsidR="00A910AE" w:rsidRPr="004E1A1B" w:rsidRDefault="0028421A" w:rsidP="0028421A">
      <w:pPr>
        <w:pStyle w:val="ListParagraph"/>
        <w:numPr>
          <w:ilvl w:val="0"/>
          <w:numId w:val="43"/>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¿Cuántas horas de capacitación se requieren en </w:t>
      </w:r>
      <w:proofErr w:type="gramStart"/>
      <w:r>
        <w:rPr>
          <w:rFonts w:ascii="Times New Roman" w:hAnsi="Times New Roman" w:cs="Times New Roman"/>
          <w:sz w:val="20"/>
          <w:szCs w:val="20"/>
        </w:rPr>
        <w:t>un</w:t>
      </w:r>
      <w:proofErr w:type="gramEnd"/>
      <w:r>
        <w:rPr>
          <w:rFonts w:ascii="Times New Roman" w:hAnsi="Times New Roman" w:cs="Times New Roman"/>
          <w:sz w:val="20"/>
          <w:szCs w:val="20"/>
        </w:rPr>
        <w:t xml:space="preserve"> año fiscal?</w:t>
      </w:r>
    </w:p>
    <w:p w:rsidR="004E1A1B" w:rsidRDefault="004E1A1B" w:rsidP="004E1A1B">
      <w:pPr>
        <w:autoSpaceDE w:val="0"/>
        <w:autoSpaceDN w:val="0"/>
        <w:adjustRightInd w:val="0"/>
        <w:rPr>
          <w:sz w:val="20"/>
          <w:szCs w:val="20"/>
        </w:rPr>
      </w:pPr>
    </w:p>
    <w:p w:rsidR="0028421A" w:rsidRDefault="0028421A" w:rsidP="0028421A">
      <w:pPr>
        <w:pStyle w:val="ListParagraph"/>
        <w:numPr>
          <w:ilvl w:val="0"/>
          <w:numId w:val="43"/>
        </w:numPr>
        <w:autoSpaceDE w:val="0"/>
        <w:autoSpaceDN w:val="0"/>
        <w:adjustRightInd w:val="0"/>
        <w:rPr>
          <w:sz w:val="20"/>
          <w:szCs w:val="20"/>
        </w:rPr>
      </w:pPr>
      <w:r w:rsidRPr="0028421A">
        <w:rPr>
          <w:sz w:val="20"/>
          <w:szCs w:val="20"/>
        </w:rPr>
        <w:t>¿Cuáles son los tipos de formación requeridos?</w:t>
      </w:r>
    </w:p>
    <w:p w:rsidR="0028421A" w:rsidRPr="0028421A" w:rsidRDefault="0028421A" w:rsidP="0028421A">
      <w:pPr>
        <w:pStyle w:val="ListParagraph"/>
        <w:rPr>
          <w:sz w:val="20"/>
          <w:szCs w:val="20"/>
        </w:rPr>
      </w:pPr>
    </w:p>
    <w:p w:rsidR="0028421A" w:rsidRPr="0028421A" w:rsidRDefault="0028421A" w:rsidP="0028421A">
      <w:pPr>
        <w:pStyle w:val="ListParagraph"/>
        <w:autoSpaceDE w:val="0"/>
        <w:autoSpaceDN w:val="0"/>
        <w:adjustRightInd w:val="0"/>
        <w:rPr>
          <w:sz w:val="20"/>
          <w:szCs w:val="20"/>
        </w:rPr>
      </w:pPr>
    </w:p>
    <w:p w:rsidR="0028421A" w:rsidRPr="0028421A" w:rsidRDefault="0028421A" w:rsidP="0028421A">
      <w:pPr>
        <w:pStyle w:val="ListParagraph"/>
        <w:autoSpaceDE w:val="0"/>
        <w:autoSpaceDN w:val="0"/>
        <w:adjustRightInd w:val="0"/>
        <w:rPr>
          <w:sz w:val="20"/>
          <w:szCs w:val="20"/>
        </w:rPr>
      </w:pPr>
    </w:p>
    <w:p w:rsidR="00AE1768" w:rsidRDefault="0028421A" w:rsidP="0028421A">
      <w:pPr>
        <w:pStyle w:val="ListParagraph"/>
        <w:numPr>
          <w:ilvl w:val="0"/>
          <w:numId w:val="43"/>
        </w:numPr>
        <w:autoSpaceDE w:val="0"/>
        <w:autoSpaceDN w:val="0"/>
        <w:adjustRightInd w:val="0"/>
        <w:rPr>
          <w:sz w:val="20"/>
          <w:szCs w:val="20"/>
        </w:rPr>
      </w:pPr>
      <w:r w:rsidRPr="0028421A">
        <w:rPr>
          <w:sz w:val="20"/>
          <w:szCs w:val="20"/>
        </w:rPr>
        <w:t xml:space="preserve">¿Se puede acreditar la capacitación de </w:t>
      </w:r>
      <w:proofErr w:type="gramStart"/>
      <w:r w:rsidRPr="0028421A">
        <w:rPr>
          <w:sz w:val="20"/>
          <w:szCs w:val="20"/>
        </w:rPr>
        <w:t>un</w:t>
      </w:r>
      <w:proofErr w:type="gramEnd"/>
      <w:r w:rsidRPr="0028421A">
        <w:rPr>
          <w:sz w:val="20"/>
          <w:szCs w:val="20"/>
        </w:rPr>
        <w:t xml:space="preserve"> patrocinador anterior para los proveedores recién inscritos?</w:t>
      </w:r>
    </w:p>
    <w:p w:rsidR="0028421A" w:rsidRPr="0028421A" w:rsidRDefault="0028421A" w:rsidP="0028421A">
      <w:pPr>
        <w:pStyle w:val="ListParagraph"/>
        <w:autoSpaceDE w:val="0"/>
        <w:autoSpaceDN w:val="0"/>
        <w:adjustRightInd w:val="0"/>
        <w:rPr>
          <w:sz w:val="20"/>
          <w:szCs w:val="20"/>
        </w:rPr>
      </w:pPr>
    </w:p>
    <w:p w:rsidR="0028421A" w:rsidRDefault="0028421A" w:rsidP="00AE1768">
      <w:pPr>
        <w:pStyle w:val="ListParagraph"/>
        <w:numPr>
          <w:ilvl w:val="0"/>
          <w:numId w:val="43"/>
        </w:numPr>
        <w:autoSpaceDE w:val="0"/>
        <w:autoSpaceDN w:val="0"/>
        <w:adjustRightInd w:val="0"/>
        <w:rPr>
          <w:rFonts w:ascii="Times New Roman" w:hAnsi="Times New Roman" w:cs="Times New Roman"/>
          <w:sz w:val="20"/>
          <w:szCs w:val="20"/>
        </w:rPr>
      </w:pPr>
      <w:r w:rsidRPr="0028421A">
        <w:rPr>
          <w:rFonts w:ascii="Times New Roman" w:hAnsi="Times New Roman" w:cs="Times New Roman"/>
          <w:sz w:val="20"/>
          <w:szCs w:val="20"/>
        </w:rPr>
        <w:t>Todos los niños deben estar inscritos en el CACFP</w:t>
      </w:r>
      <w:r>
        <w:rPr>
          <w:rFonts w:ascii="Times New Roman" w:hAnsi="Times New Roman" w:cs="Times New Roman"/>
          <w:sz w:val="20"/>
          <w:szCs w:val="20"/>
        </w:rPr>
        <w:t xml:space="preserve">     Verdadero    Falso </w:t>
      </w:r>
    </w:p>
    <w:p w:rsidR="0028421A" w:rsidRPr="0028421A" w:rsidRDefault="0028421A" w:rsidP="0028421A">
      <w:pPr>
        <w:pStyle w:val="ListParagraph"/>
        <w:rPr>
          <w:rFonts w:ascii="Times New Roman" w:hAnsi="Times New Roman" w:cs="Times New Roman"/>
          <w:sz w:val="20"/>
          <w:szCs w:val="20"/>
        </w:rPr>
      </w:pPr>
    </w:p>
    <w:p w:rsidR="00770243" w:rsidRPr="0028421A" w:rsidRDefault="00770243" w:rsidP="0028421A">
      <w:pPr>
        <w:autoSpaceDE w:val="0"/>
        <w:autoSpaceDN w:val="0"/>
        <w:adjustRightInd w:val="0"/>
        <w:rPr>
          <w:sz w:val="20"/>
          <w:szCs w:val="20"/>
        </w:rPr>
      </w:pPr>
      <w:r w:rsidRPr="0028421A">
        <w:rPr>
          <w:sz w:val="20"/>
          <w:szCs w:val="20"/>
        </w:rPr>
        <w:tab/>
      </w:r>
    </w:p>
    <w:p w:rsidR="00AE1768" w:rsidRDefault="0028421A" w:rsidP="0028421A">
      <w:pPr>
        <w:pStyle w:val="ListParagraph"/>
        <w:numPr>
          <w:ilvl w:val="0"/>
          <w:numId w:val="43"/>
        </w:numPr>
        <w:autoSpaceDE w:val="0"/>
        <w:autoSpaceDN w:val="0"/>
        <w:adjustRightInd w:val="0"/>
        <w:rPr>
          <w:sz w:val="20"/>
          <w:szCs w:val="20"/>
        </w:rPr>
      </w:pPr>
      <w:r w:rsidRPr="0028421A">
        <w:rPr>
          <w:sz w:val="20"/>
          <w:szCs w:val="20"/>
        </w:rPr>
        <w:t xml:space="preserve">En línea, los proveedores pueden </w:t>
      </w:r>
      <w:proofErr w:type="gramStart"/>
      <w:r w:rsidRPr="0028421A">
        <w:rPr>
          <w:sz w:val="20"/>
          <w:szCs w:val="20"/>
        </w:rPr>
        <w:t>usar</w:t>
      </w:r>
      <w:proofErr w:type="gramEnd"/>
      <w:r w:rsidRPr="0028421A">
        <w:rPr>
          <w:sz w:val="20"/>
          <w:szCs w:val="20"/>
        </w:rPr>
        <w:t xml:space="preserve"> inscripciones </w:t>
      </w:r>
      <w:r>
        <w:rPr>
          <w:sz w:val="20"/>
          <w:szCs w:val="20"/>
        </w:rPr>
        <w:t>generadas por equipos.      Verdadero  Falso</w:t>
      </w:r>
    </w:p>
    <w:p w:rsidR="0028421A" w:rsidRPr="0028421A" w:rsidRDefault="0028421A" w:rsidP="0028421A">
      <w:pPr>
        <w:pStyle w:val="ListParagraph"/>
        <w:autoSpaceDE w:val="0"/>
        <w:autoSpaceDN w:val="0"/>
        <w:adjustRightInd w:val="0"/>
        <w:rPr>
          <w:sz w:val="20"/>
          <w:szCs w:val="20"/>
        </w:rPr>
      </w:pPr>
    </w:p>
    <w:p w:rsidR="000C39C5" w:rsidRPr="0028421A" w:rsidRDefault="000C39C5" w:rsidP="0028421A">
      <w:pPr>
        <w:pStyle w:val="ListParagraph"/>
        <w:tabs>
          <w:tab w:val="left" w:pos="4104"/>
        </w:tabs>
        <w:autoSpaceDE w:val="0"/>
        <w:autoSpaceDN w:val="0"/>
        <w:adjustRightInd w:val="0"/>
        <w:ind w:firstLine="3384"/>
        <w:rPr>
          <w:rFonts w:ascii="Times New Roman" w:hAnsi="Times New Roman" w:cs="Times New Roman"/>
          <w:sz w:val="20"/>
          <w:szCs w:val="20"/>
        </w:rPr>
      </w:pPr>
    </w:p>
    <w:p w:rsidR="000C39C5" w:rsidRDefault="0028421A" w:rsidP="0028421A">
      <w:pPr>
        <w:pStyle w:val="ListParagraph"/>
        <w:numPr>
          <w:ilvl w:val="0"/>
          <w:numId w:val="43"/>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Enumere los alimentos asfixiantes no permitidos a niños menores de cuatro años (4).</w:t>
      </w:r>
    </w:p>
    <w:p w:rsidR="000C39C5" w:rsidRDefault="000C39C5" w:rsidP="00E71B54">
      <w:pPr>
        <w:pStyle w:val="ListParagraph"/>
        <w:autoSpaceDE w:val="0"/>
        <w:autoSpaceDN w:val="0"/>
        <w:adjustRightInd w:val="0"/>
        <w:rPr>
          <w:rFonts w:ascii="Times New Roman" w:hAnsi="Times New Roman" w:cs="Times New Roman"/>
          <w:sz w:val="20"/>
          <w:szCs w:val="20"/>
        </w:rPr>
      </w:pPr>
    </w:p>
    <w:p w:rsidR="00AE1768" w:rsidRDefault="00AE1768" w:rsidP="00E71B54">
      <w:pPr>
        <w:pStyle w:val="ListParagraph"/>
        <w:autoSpaceDE w:val="0"/>
        <w:autoSpaceDN w:val="0"/>
        <w:adjustRightInd w:val="0"/>
        <w:rPr>
          <w:rFonts w:ascii="Times New Roman" w:hAnsi="Times New Roman" w:cs="Times New Roman"/>
          <w:sz w:val="20"/>
          <w:szCs w:val="20"/>
        </w:rPr>
      </w:pPr>
    </w:p>
    <w:p w:rsidR="00B10D91" w:rsidRPr="0028421A" w:rsidRDefault="0028421A" w:rsidP="0028421A">
      <w:pPr>
        <w:pStyle w:val="ListParagraph"/>
        <w:numPr>
          <w:ilvl w:val="0"/>
          <w:numId w:val="43"/>
        </w:numPr>
        <w:autoSpaceDE w:val="0"/>
        <w:autoSpaceDN w:val="0"/>
        <w:adjustRightInd w:val="0"/>
        <w:rPr>
          <w:sz w:val="20"/>
          <w:szCs w:val="20"/>
        </w:rPr>
      </w:pPr>
      <w:r w:rsidRPr="0028421A">
        <w:rPr>
          <w:sz w:val="20"/>
          <w:szCs w:val="20"/>
        </w:rPr>
        <w:t>¿Cuándo pueden los bebés comenzar a comer alimentos sólidos?</w:t>
      </w:r>
    </w:p>
    <w:p w:rsidR="000C39C5" w:rsidRDefault="000C39C5" w:rsidP="00B10D91">
      <w:pPr>
        <w:autoSpaceDE w:val="0"/>
        <w:autoSpaceDN w:val="0"/>
        <w:adjustRightInd w:val="0"/>
        <w:rPr>
          <w:color w:val="FF0000"/>
          <w:sz w:val="20"/>
          <w:szCs w:val="20"/>
        </w:rPr>
      </w:pPr>
    </w:p>
    <w:p w:rsidR="000C39C5" w:rsidRPr="00B10D91" w:rsidRDefault="000C39C5" w:rsidP="00B10D91">
      <w:pPr>
        <w:autoSpaceDE w:val="0"/>
        <w:autoSpaceDN w:val="0"/>
        <w:adjustRightInd w:val="0"/>
        <w:rPr>
          <w:color w:val="FF0000"/>
          <w:sz w:val="20"/>
          <w:szCs w:val="20"/>
        </w:rPr>
      </w:pPr>
    </w:p>
    <w:p w:rsidR="000C39C5" w:rsidRPr="0028421A" w:rsidRDefault="0028421A" w:rsidP="0028421A">
      <w:pPr>
        <w:pStyle w:val="ListParagraph"/>
        <w:numPr>
          <w:ilvl w:val="0"/>
          <w:numId w:val="43"/>
        </w:numPr>
        <w:autoSpaceDE w:val="0"/>
        <w:autoSpaceDN w:val="0"/>
        <w:adjustRightInd w:val="0"/>
        <w:rPr>
          <w:sz w:val="20"/>
          <w:szCs w:val="20"/>
        </w:rPr>
      </w:pPr>
      <w:r w:rsidRPr="0028421A">
        <w:rPr>
          <w:sz w:val="20"/>
          <w:szCs w:val="20"/>
        </w:rPr>
        <w:t xml:space="preserve">Enumere ejemplos cuando </w:t>
      </w:r>
      <w:proofErr w:type="gramStart"/>
      <w:r w:rsidRPr="0028421A">
        <w:rPr>
          <w:sz w:val="20"/>
          <w:szCs w:val="20"/>
        </w:rPr>
        <w:t>un</w:t>
      </w:r>
      <w:proofErr w:type="gramEnd"/>
      <w:r w:rsidRPr="0028421A">
        <w:rPr>
          <w:sz w:val="20"/>
          <w:szCs w:val="20"/>
        </w:rPr>
        <w:t xml:space="preserve"> bebé si está preparado para el desarrollo para alimentos sólidos.</w:t>
      </w:r>
    </w:p>
    <w:p w:rsidR="000C39C5" w:rsidRPr="00B10D91" w:rsidRDefault="000C39C5" w:rsidP="00B10D91">
      <w:pPr>
        <w:autoSpaceDE w:val="0"/>
        <w:autoSpaceDN w:val="0"/>
        <w:adjustRightInd w:val="0"/>
        <w:rPr>
          <w:color w:val="FF0000"/>
          <w:sz w:val="20"/>
          <w:szCs w:val="20"/>
        </w:rPr>
      </w:pPr>
    </w:p>
    <w:p w:rsidR="00384936" w:rsidRPr="0028421A" w:rsidRDefault="0028421A" w:rsidP="0028421A">
      <w:pPr>
        <w:pStyle w:val="ListParagraph"/>
        <w:numPr>
          <w:ilvl w:val="0"/>
          <w:numId w:val="43"/>
        </w:numPr>
        <w:rPr>
          <w:sz w:val="20"/>
          <w:szCs w:val="20"/>
        </w:rPr>
      </w:pPr>
      <w:r w:rsidRPr="0028421A">
        <w:rPr>
          <w:sz w:val="20"/>
          <w:szCs w:val="20"/>
        </w:rPr>
        <w:t>Explicar el procedimiento para inscribir a los niños de respaldo</w:t>
      </w:r>
    </w:p>
    <w:p w:rsidR="00B10D91" w:rsidRPr="0028421A" w:rsidRDefault="00B10D91" w:rsidP="0028421A">
      <w:pPr>
        <w:pStyle w:val="ListParagraph"/>
        <w:autoSpaceDE w:val="0"/>
        <w:autoSpaceDN w:val="0"/>
        <w:adjustRightInd w:val="0"/>
        <w:rPr>
          <w:rFonts w:ascii="Times New Roman" w:hAnsi="Times New Roman" w:cs="Times New Roman"/>
          <w:sz w:val="20"/>
          <w:szCs w:val="20"/>
        </w:rPr>
      </w:pPr>
    </w:p>
    <w:p w:rsidR="000C39C5" w:rsidRPr="0028421A" w:rsidRDefault="0028421A" w:rsidP="0028421A">
      <w:pPr>
        <w:pStyle w:val="ListParagraph"/>
        <w:numPr>
          <w:ilvl w:val="0"/>
          <w:numId w:val="43"/>
        </w:numPr>
        <w:autoSpaceDE w:val="0"/>
        <w:autoSpaceDN w:val="0"/>
        <w:adjustRightInd w:val="0"/>
        <w:rPr>
          <w:sz w:val="20"/>
          <w:szCs w:val="20"/>
        </w:rPr>
      </w:pPr>
      <w:r w:rsidRPr="0028421A">
        <w:rPr>
          <w:sz w:val="20"/>
          <w:szCs w:val="20"/>
        </w:rPr>
        <w:t>Procedimiento para los niños de respaldo no inscritos con Clarendon.</w:t>
      </w:r>
    </w:p>
    <w:p w:rsidR="000C39C5" w:rsidRPr="00B10D91" w:rsidRDefault="000C39C5" w:rsidP="003149C2">
      <w:pPr>
        <w:pStyle w:val="ListParagraph"/>
        <w:autoSpaceDE w:val="0"/>
        <w:autoSpaceDN w:val="0"/>
        <w:adjustRightInd w:val="0"/>
        <w:rPr>
          <w:rFonts w:ascii="Times New Roman" w:hAnsi="Times New Roman" w:cs="Times New Roman"/>
          <w:sz w:val="20"/>
          <w:szCs w:val="20"/>
        </w:rPr>
      </w:pPr>
    </w:p>
    <w:p w:rsidR="000C39C5" w:rsidRPr="002F1E1D" w:rsidRDefault="002F1E1D" w:rsidP="002F1E1D">
      <w:pPr>
        <w:pStyle w:val="ListParagraph"/>
        <w:numPr>
          <w:ilvl w:val="0"/>
          <w:numId w:val="43"/>
        </w:numPr>
        <w:autoSpaceDE w:val="0"/>
        <w:autoSpaceDN w:val="0"/>
        <w:adjustRightInd w:val="0"/>
        <w:rPr>
          <w:sz w:val="20"/>
          <w:szCs w:val="20"/>
        </w:rPr>
      </w:pPr>
      <w:r w:rsidRPr="002F1E1D">
        <w:rPr>
          <w:sz w:val="20"/>
          <w:szCs w:val="20"/>
        </w:rPr>
        <w:lastRenderedPageBreak/>
        <w:t xml:space="preserve">Por favor, explique en detalle qué esperar </w:t>
      </w:r>
      <w:proofErr w:type="gramStart"/>
      <w:r w:rsidRPr="002F1E1D">
        <w:rPr>
          <w:sz w:val="20"/>
          <w:szCs w:val="20"/>
        </w:rPr>
        <w:t>durante</w:t>
      </w:r>
      <w:proofErr w:type="gramEnd"/>
      <w:r w:rsidRPr="002F1E1D">
        <w:rPr>
          <w:sz w:val="20"/>
          <w:szCs w:val="20"/>
        </w:rPr>
        <w:t xml:space="preserve"> una revisión en casa.</w:t>
      </w:r>
    </w:p>
    <w:p w:rsidR="000C39C5" w:rsidRDefault="000C39C5" w:rsidP="000C39C5">
      <w:pPr>
        <w:autoSpaceDE w:val="0"/>
        <w:autoSpaceDN w:val="0"/>
        <w:adjustRightInd w:val="0"/>
        <w:rPr>
          <w:sz w:val="20"/>
          <w:szCs w:val="20"/>
        </w:rPr>
      </w:pPr>
    </w:p>
    <w:p w:rsidR="000C39C5" w:rsidRDefault="000C39C5" w:rsidP="000C39C5">
      <w:pPr>
        <w:autoSpaceDE w:val="0"/>
        <w:autoSpaceDN w:val="0"/>
        <w:adjustRightInd w:val="0"/>
        <w:rPr>
          <w:sz w:val="20"/>
          <w:szCs w:val="20"/>
        </w:rPr>
      </w:pPr>
    </w:p>
    <w:p w:rsidR="000C39C5" w:rsidRPr="002F1E1D" w:rsidRDefault="002F1E1D" w:rsidP="002F1E1D">
      <w:pPr>
        <w:autoSpaceDE w:val="0"/>
        <w:autoSpaceDN w:val="0"/>
        <w:adjustRightInd w:val="0"/>
        <w:ind w:left="360"/>
        <w:rPr>
          <w:sz w:val="20"/>
          <w:szCs w:val="20"/>
        </w:rPr>
      </w:pPr>
      <w:r>
        <w:rPr>
          <w:sz w:val="20"/>
          <w:szCs w:val="20"/>
        </w:rPr>
        <w:t>13.</w:t>
      </w:r>
      <w:r w:rsidR="005E1ABB" w:rsidRPr="002F1E1D">
        <w:rPr>
          <w:sz w:val="20"/>
          <w:szCs w:val="20"/>
        </w:rPr>
        <w:t xml:space="preserve"> </w:t>
      </w:r>
      <w:r w:rsidRPr="002F1E1D">
        <w:rPr>
          <w:sz w:val="20"/>
          <w:szCs w:val="20"/>
        </w:rPr>
        <w:t>¿Por qué es importante mostrar "Construyendo para el futuro"?</w:t>
      </w:r>
    </w:p>
    <w:p w:rsidR="000C39C5" w:rsidRPr="000C39C5" w:rsidRDefault="000C39C5" w:rsidP="000C39C5">
      <w:pPr>
        <w:pStyle w:val="ListParagraph"/>
        <w:autoSpaceDE w:val="0"/>
        <w:autoSpaceDN w:val="0"/>
        <w:adjustRightInd w:val="0"/>
        <w:rPr>
          <w:sz w:val="20"/>
          <w:szCs w:val="20"/>
        </w:rPr>
      </w:pPr>
    </w:p>
    <w:p w:rsidR="000C39C5" w:rsidRPr="000C39C5" w:rsidRDefault="000C39C5" w:rsidP="000C39C5">
      <w:pPr>
        <w:pStyle w:val="ListParagraph"/>
        <w:autoSpaceDE w:val="0"/>
        <w:autoSpaceDN w:val="0"/>
        <w:adjustRightInd w:val="0"/>
        <w:rPr>
          <w:sz w:val="20"/>
          <w:szCs w:val="20"/>
        </w:rPr>
      </w:pPr>
    </w:p>
    <w:p w:rsidR="00FF58E3" w:rsidRDefault="002F1E1D" w:rsidP="002F1E1D">
      <w:pPr>
        <w:autoSpaceDE w:val="0"/>
        <w:autoSpaceDN w:val="0"/>
        <w:adjustRightInd w:val="0"/>
        <w:ind w:left="360"/>
        <w:rPr>
          <w:sz w:val="20"/>
          <w:szCs w:val="20"/>
        </w:rPr>
      </w:pPr>
      <w:r>
        <w:rPr>
          <w:sz w:val="20"/>
          <w:szCs w:val="20"/>
        </w:rPr>
        <w:t>14</w:t>
      </w:r>
      <w:r w:rsidRPr="002F1E1D">
        <w:rPr>
          <w:sz w:val="20"/>
          <w:szCs w:val="20"/>
        </w:rPr>
        <w:t>¿Enumerar otros documentos que deben mostrarse?</w:t>
      </w:r>
    </w:p>
    <w:p w:rsidR="002F1E1D" w:rsidRDefault="002F1E1D" w:rsidP="002F1E1D">
      <w:pPr>
        <w:autoSpaceDE w:val="0"/>
        <w:autoSpaceDN w:val="0"/>
        <w:adjustRightInd w:val="0"/>
        <w:ind w:left="360"/>
        <w:rPr>
          <w:sz w:val="20"/>
          <w:szCs w:val="20"/>
        </w:rPr>
      </w:pPr>
    </w:p>
    <w:p w:rsidR="002F1E1D" w:rsidRDefault="002F1E1D" w:rsidP="002F1E1D">
      <w:pPr>
        <w:autoSpaceDE w:val="0"/>
        <w:autoSpaceDN w:val="0"/>
        <w:adjustRightInd w:val="0"/>
        <w:ind w:left="360"/>
        <w:rPr>
          <w:sz w:val="20"/>
          <w:szCs w:val="20"/>
        </w:rPr>
      </w:pPr>
    </w:p>
    <w:p w:rsidR="002F1E1D" w:rsidRPr="002F1E1D" w:rsidRDefault="002F1E1D" w:rsidP="002F1E1D">
      <w:pPr>
        <w:autoSpaceDE w:val="0"/>
        <w:autoSpaceDN w:val="0"/>
        <w:adjustRightInd w:val="0"/>
        <w:ind w:left="360"/>
        <w:rPr>
          <w:sz w:val="20"/>
          <w:szCs w:val="20"/>
        </w:rPr>
      </w:pPr>
    </w:p>
    <w:p w:rsidR="002F1E1D" w:rsidRPr="002F1E1D" w:rsidRDefault="002F1E1D" w:rsidP="002F1E1D">
      <w:pPr>
        <w:autoSpaceDE w:val="0"/>
        <w:autoSpaceDN w:val="0"/>
        <w:adjustRightInd w:val="0"/>
        <w:ind w:left="360"/>
        <w:rPr>
          <w:sz w:val="20"/>
          <w:szCs w:val="20"/>
        </w:rPr>
      </w:pPr>
      <w:r>
        <w:rPr>
          <w:sz w:val="20"/>
          <w:szCs w:val="20"/>
        </w:rPr>
        <w:t xml:space="preserve">15. </w:t>
      </w:r>
      <w:r w:rsidRPr="002F1E1D">
        <w:rPr>
          <w:sz w:val="20"/>
          <w:szCs w:val="20"/>
        </w:rPr>
        <w:t>¿Cuáles son los grupos de edad infantil:</w:t>
      </w:r>
    </w:p>
    <w:p w:rsidR="002F1E1D" w:rsidRDefault="002F1E1D" w:rsidP="002F1E1D">
      <w:pPr>
        <w:pStyle w:val="ListParagraph"/>
        <w:autoSpaceDE w:val="0"/>
        <w:autoSpaceDN w:val="0"/>
        <w:adjustRightInd w:val="0"/>
        <w:rPr>
          <w:sz w:val="20"/>
          <w:szCs w:val="20"/>
        </w:rPr>
      </w:pPr>
    </w:p>
    <w:p w:rsidR="002F1E1D" w:rsidRPr="002F1E1D" w:rsidRDefault="002F1E1D" w:rsidP="002F1E1D">
      <w:pPr>
        <w:pStyle w:val="ListParagraph"/>
        <w:numPr>
          <w:ilvl w:val="0"/>
          <w:numId w:val="49"/>
        </w:numPr>
        <w:autoSpaceDE w:val="0"/>
        <w:autoSpaceDN w:val="0"/>
        <w:adjustRightInd w:val="0"/>
        <w:rPr>
          <w:sz w:val="20"/>
          <w:szCs w:val="20"/>
        </w:rPr>
      </w:pPr>
      <w:r w:rsidRPr="002F1E1D">
        <w:rPr>
          <w:sz w:val="20"/>
          <w:szCs w:val="20"/>
        </w:rPr>
        <w:t xml:space="preserve">Si una madre amamanta, su hijo en la guardería familiar es la comida reembolsable.   Verdadero  Falso </w:t>
      </w:r>
    </w:p>
    <w:p w:rsidR="002F1E1D" w:rsidRPr="002F1E1D" w:rsidRDefault="002F1E1D" w:rsidP="002F1E1D">
      <w:pPr>
        <w:pStyle w:val="ListParagraph"/>
        <w:rPr>
          <w:sz w:val="20"/>
          <w:szCs w:val="20"/>
        </w:rPr>
      </w:pPr>
    </w:p>
    <w:p w:rsidR="00FC4D4C" w:rsidRPr="002F1E1D" w:rsidRDefault="002F1E1D" w:rsidP="002F1E1D">
      <w:pPr>
        <w:pStyle w:val="ListParagraph"/>
        <w:numPr>
          <w:ilvl w:val="0"/>
          <w:numId w:val="49"/>
        </w:numPr>
        <w:autoSpaceDE w:val="0"/>
        <w:autoSpaceDN w:val="0"/>
        <w:adjustRightInd w:val="0"/>
        <w:rPr>
          <w:sz w:val="20"/>
          <w:szCs w:val="20"/>
        </w:rPr>
      </w:pPr>
      <w:r w:rsidRPr="002F1E1D">
        <w:rPr>
          <w:sz w:val="20"/>
          <w:szCs w:val="20"/>
        </w:rPr>
        <w:t>Las cenas infantiles preparadas comercialmente son acreditables. Verdadero    Falso</w:t>
      </w:r>
      <w:r w:rsidR="00FC4D4C" w:rsidRPr="002F1E1D">
        <w:rPr>
          <w:sz w:val="20"/>
          <w:szCs w:val="20"/>
        </w:rPr>
        <w:t xml:space="preserve"> </w:t>
      </w:r>
    </w:p>
    <w:p w:rsidR="00FC4D4C" w:rsidRPr="00FC4D4C" w:rsidRDefault="00FC4D4C" w:rsidP="00FC4D4C">
      <w:pPr>
        <w:pStyle w:val="ListParagraph"/>
        <w:rPr>
          <w:sz w:val="20"/>
          <w:szCs w:val="20"/>
        </w:rPr>
      </w:pPr>
    </w:p>
    <w:p w:rsidR="00FC4D4C" w:rsidRDefault="002F1E1D" w:rsidP="002F1E1D">
      <w:pPr>
        <w:pStyle w:val="ListParagraph"/>
        <w:numPr>
          <w:ilvl w:val="0"/>
          <w:numId w:val="49"/>
        </w:numPr>
        <w:rPr>
          <w:rFonts w:ascii="Times New Roman" w:hAnsi="Times New Roman" w:cs="Times New Roman"/>
          <w:sz w:val="20"/>
          <w:szCs w:val="20"/>
        </w:rPr>
      </w:pPr>
      <w:r>
        <w:rPr>
          <w:rFonts w:ascii="Times New Roman" w:hAnsi="Times New Roman" w:cs="Times New Roman"/>
          <w:sz w:val="20"/>
          <w:szCs w:val="20"/>
        </w:rPr>
        <w:t>Los huevos enteros y el yogur son suplentes de carne/carne infantil acreditables.  Verdadero Falso</w:t>
      </w:r>
    </w:p>
    <w:p w:rsidR="002F1E1D" w:rsidRPr="002F1E1D" w:rsidRDefault="002F1E1D" w:rsidP="002F1E1D">
      <w:pPr>
        <w:pStyle w:val="ListParagraph"/>
        <w:rPr>
          <w:rFonts w:ascii="Times New Roman" w:hAnsi="Times New Roman" w:cs="Times New Roman"/>
          <w:sz w:val="20"/>
          <w:szCs w:val="20"/>
        </w:rPr>
      </w:pPr>
    </w:p>
    <w:p w:rsidR="002F1E1D" w:rsidRPr="00FC4D4C" w:rsidRDefault="002F1E1D" w:rsidP="002F1E1D">
      <w:pPr>
        <w:pStyle w:val="ListParagraph"/>
        <w:rPr>
          <w:rFonts w:ascii="Times New Roman" w:hAnsi="Times New Roman" w:cs="Times New Roman"/>
          <w:sz w:val="20"/>
          <w:szCs w:val="20"/>
        </w:rPr>
      </w:pPr>
    </w:p>
    <w:p w:rsidR="00E95370" w:rsidRDefault="002F1E1D" w:rsidP="002F1E1D">
      <w:pPr>
        <w:pStyle w:val="ListParagraph"/>
        <w:numPr>
          <w:ilvl w:val="0"/>
          <w:numId w:val="49"/>
        </w:numPr>
        <w:rPr>
          <w:sz w:val="20"/>
          <w:szCs w:val="20"/>
        </w:rPr>
      </w:pPr>
      <w:r>
        <w:rPr>
          <w:sz w:val="20"/>
          <w:szCs w:val="20"/>
        </w:rPr>
        <w:t>¿Cuál es el número de gramos de azúcar por 6 onzas de yogur?</w:t>
      </w:r>
    </w:p>
    <w:p w:rsidR="002F1E1D" w:rsidRPr="00E95370" w:rsidRDefault="002F1E1D" w:rsidP="002F1E1D">
      <w:pPr>
        <w:pStyle w:val="ListParagraph"/>
        <w:rPr>
          <w:sz w:val="20"/>
          <w:szCs w:val="20"/>
        </w:rPr>
      </w:pPr>
    </w:p>
    <w:p w:rsidR="00AA21BB" w:rsidRPr="00AA21BB" w:rsidRDefault="002F1E1D" w:rsidP="00AA21BB">
      <w:pPr>
        <w:pStyle w:val="ListParagraph"/>
        <w:numPr>
          <w:ilvl w:val="0"/>
          <w:numId w:val="49"/>
        </w:numPr>
        <w:rPr>
          <w:sz w:val="20"/>
          <w:szCs w:val="20"/>
        </w:rPr>
      </w:pPr>
      <w:r w:rsidRPr="00AA21BB">
        <w:rPr>
          <w:sz w:val="20"/>
          <w:szCs w:val="20"/>
        </w:rPr>
        <w:t>Todas las reclamaciones tardías o reclamaciones con información incompleta se presentan en el segundo y último mes de reclamo. Verdadero  Falso</w:t>
      </w:r>
    </w:p>
    <w:p w:rsidR="00AA21BB" w:rsidRPr="002672F6" w:rsidRDefault="00AA21BB" w:rsidP="00AA21BB">
      <w:pPr>
        <w:pStyle w:val="ListParagraph"/>
        <w:rPr>
          <w:sz w:val="20"/>
          <w:szCs w:val="20"/>
        </w:rPr>
      </w:pPr>
    </w:p>
    <w:p w:rsidR="00AA21BB" w:rsidRDefault="00AA21BB" w:rsidP="002F1E1D">
      <w:pPr>
        <w:pStyle w:val="ListParagraph"/>
        <w:numPr>
          <w:ilvl w:val="0"/>
          <w:numId w:val="49"/>
        </w:numPr>
        <w:autoSpaceDE w:val="0"/>
        <w:autoSpaceDN w:val="0"/>
        <w:adjustRightInd w:val="0"/>
        <w:rPr>
          <w:sz w:val="20"/>
          <w:szCs w:val="20"/>
        </w:rPr>
      </w:pPr>
      <w:r w:rsidRPr="00AA21BB">
        <w:rPr>
          <w:sz w:val="20"/>
          <w:szCs w:val="20"/>
        </w:rPr>
        <w:t>¿Qué son exactamente los derechos civiles?</w:t>
      </w:r>
    </w:p>
    <w:p w:rsidR="00AA21BB" w:rsidRPr="00AA21BB" w:rsidRDefault="00AA21BB" w:rsidP="00AA21BB">
      <w:pPr>
        <w:pStyle w:val="ListParagraph"/>
        <w:rPr>
          <w:sz w:val="20"/>
          <w:szCs w:val="20"/>
        </w:rPr>
      </w:pPr>
    </w:p>
    <w:p w:rsidR="00C308FA" w:rsidRDefault="00AA21BB" w:rsidP="00AA21BB">
      <w:pPr>
        <w:pStyle w:val="ListParagraph"/>
        <w:numPr>
          <w:ilvl w:val="0"/>
          <w:numId w:val="49"/>
        </w:numPr>
        <w:rPr>
          <w:sz w:val="20"/>
          <w:szCs w:val="20"/>
        </w:rPr>
      </w:pPr>
      <w:r>
        <w:rPr>
          <w:sz w:val="20"/>
          <w:szCs w:val="20"/>
        </w:rPr>
        <w:t>¿Qué son las clases protegidas?</w:t>
      </w:r>
    </w:p>
    <w:p w:rsidR="00AA21BB" w:rsidRDefault="00AA21BB" w:rsidP="00C308FA">
      <w:pPr>
        <w:pStyle w:val="ListParagraph"/>
        <w:rPr>
          <w:sz w:val="20"/>
          <w:szCs w:val="20"/>
        </w:rPr>
      </w:pPr>
    </w:p>
    <w:p w:rsidR="00AA21BB" w:rsidRPr="00C308FA" w:rsidRDefault="00AA21BB" w:rsidP="00C308FA">
      <w:pPr>
        <w:pStyle w:val="ListParagraph"/>
        <w:rPr>
          <w:sz w:val="20"/>
          <w:szCs w:val="20"/>
        </w:rPr>
      </w:pPr>
    </w:p>
    <w:p w:rsidR="00C308FA" w:rsidRDefault="00AA21BB" w:rsidP="00AA21BB">
      <w:pPr>
        <w:pStyle w:val="ListParagraph"/>
        <w:numPr>
          <w:ilvl w:val="0"/>
          <w:numId w:val="49"/>
        </w:numPr>
        <w:rPr>
          <w:sz w:val="20"/>
          <w:szCs w:val="20"/>
        </w:rPr>
      </w:pPr>
      <w:r>
        <w:rPr>
          <w:sz w:val="20"/>
          <w:szCs w:val="20"/>
        </w:rPr>
        <w:t xml:space="preserve">Dé ejemplos de modificaciones razonables en el patrón de comidas con niños con discapacidades y/o alergias. </w:t>
      </w:r>
    </w:p>
    <w:p w:rsidR="00AA21BB" w:rsidRDefault="00AA21BB" w:rsidP="00AA21BB">
      <w:pPr>
        <w:pStyle w:val="ListParagraph"/>
        <w:rPr>
          <w:sz w:val="20"/>
          <w:szCs w:val="20"/>
        </w:rPr>
      </w:pPr>
    </w:p>
    <w:p w:rsidR="00C308FA" w:rsidRDefault="00C308FA" w:rsidP="00C308FA">
      <w:pPr>
        <w:pStyle w:val="ListParagraph"/>
        <w:pBdr>
          <w:top w:val="single" w:sz="12" w:space="1" w:color="auto"/>
          <w:bottom w:val="single" w:sz="12" w:space="1" w:color="auto"/>
        </w:pBdr>
        <w:rPr>
          <w:sz w:val="20"/>
          <w:szCs w:val="20"/>
        </w:rPr>
      </w:pPr>
    </w:p>
    <w:p w:rsidR="00C308FA" w:rsidRPr="00C308FA" w:rsidRDefault="00C308FA" w:rsidP="00C308FA">
      <w:pPr>
        <w:pStyle w:val="ListParagraph"/>
        <w:rPr>
          <w:sz w:val="20"/>
          <w:szCs w:val="20"/>
        </w:rPr>
      </w:pPr>
    </w:p>
    <w:p w:rsidR="00AA21BB" w:rsidRDefault="00AA21BB" w:rsidP="002F1E1D">
      <w:pPr>
        <w:pStyle w:val="ListParagraph"/>
        <w:numPr>
          <w:ilvl w:val="0"/>
          <w:numId w:val="49"/>
        </w:numPr>
        <w:autoSpaceDE w:val="0"/>
        <w:autoSpaceDN w:val="0"/>
        <w:adjustRightInd w:val="0"/>
        <w:rPr>
          <w:sz w:val="20"/>
          <w:szCs w:val="20"/>
        </w:rPr>
      </w:pPr>
      <w:r>
        <w:rPr>
          <w:sz w:val="20"/>
          <w:szCs w:val="20"/>
        </w:rPr>
        <w:t>¿La Declaración Médica debe completarse con cualquier niño con una discapacidad o alergias alimentarias?    Verdadero         Falso</w:t>
      </w:r>
    </w:p>
    <w:p w:rsidR="00AA21BB" w:rsidRDefault="00AA21BB" w:rsidP="00AA21BB">
      <w:pPr>
        <w:pStyle w:val="ListParagraph"/>
        <w:autoSpaceDE w:val="0"/>
        <w:autoSpaceDN w:val="0"/>
        <w:adjustRightInd w:val="0"/>
        <w:rPr>
          <w:sz w:val="20"/>
          <w:szCs w:val="20"/>
        </w:rPr>
      </w:pPr>
      <w:r>
        <w:rPr>
          <w:sz w:val="20"/>
          <w:szCs w:val="20"/>
        </w:rPr>
        <w:t xml:space="preserve">                                       </w:t>
      </w:r>
    </w:p>
    <w:p w:rsidR="00315505" w:rsidRDefault="00AA21BB" w:rsidP="00AA21BB">
      <w:pPr>
        <w:pStyle w:val="ListParagraph"/>
        <w:numPr>
          <w:ilvl w:val="0"/>
          <w:numId w:val="49"/>
        </w:numPr>
        <w:autoSpaceDE w:val="0"/>
        <w:autoSpaceDN w:val="0"/>
        <w:adjustRightInd w:val="0"/>
        <w:rPr>
          <w:sz w:val="20"/>
          <w:szCs w:val="20"/>
        </w:rPr>
      </w:pPr>
      <w:r w:rsidRPr="00AA21BB">
        <w:rPr>
          <w:sz w:val="20"/>
          <w:szCs w:val="20"/>
        </w:rPr>
        <w:t>¿Cómo presenta una queja de derechos civiles?</w:t>
      </w:r>
    </w:p>
    <w:p w:rsidR="00AA21BB" w:rsidRPr="00AA21BB" w:rsidRDefault="00AA21BB" w:rsidP="00AA21BB">
      <w:pPr>
        <w:pStyle w:val="ListParagraph"/>
        <w:rPr>
          <w:sz w:val="20"/>
          <w:szCs w:val="20"/>
        </w:rPr>
      </w:pPr>
    </w:p>
    <w:p w:rsidR="00AA21BB" w:rsidRPr="00AA21BB" w:rsidRDefault="00AA21BB" w:rsidP="00AA21BB">
      <w:pPr>
        <w:autoSpaceDE w:val="0"/>
        <w:autoSpaceDN w:val="0"/>
        <w:adjustRightInd w:val="0"/>
        <w:rPr>
          <w:sz w:val="20"/>
          <w:szCs w:val="20"/>
        </w:rPr>
      </w:pPr>
    </w:p>
    <w:p w:rsidR="00315505" w:rsidRDefault="00315505" w:rsidP="00315505">
      <w:pPr>
        <w:autoSpaceDE w:val="0"/>
        <w:autoSpaceDN w:val="0"/>
        <w:adjustRightInd w:val="0"/>
        <w:rPr>
          <w:sz w:val="20"/>
          <w:szCs w:val="20"/>
        </w:rPr>
      </w:pPr>
    </w:p>
    <w:p w:rsidR="00315505" w:rsidRPr="00315505" w:rsidRDefault="00315505" w:rsidP="00315505">
      <w:pPr>
        <w:autoSpaceDE w:val="0"/>
        <w:autoSpaceDN w:val="0"/>
        <w:adjustRightInd w:val="0"/>
        <w:rPr>
          <w:sz w:val="20"/>
          <w:szCs w:val="20"/>
        </w:rPr>
      </w:pPr>
    </w:p>
    <w:p w:rsidR="00E95370" w:rsidRPr="000C39C5" w:rsidRDefault="00AA21BB" w:rsidP="00AA21BB">
      <w:pPr>
        <w:pStyle w:val="ListParagraph"/>
        <w:autoSpaceDE w:val="0"/>
        <w:autoSpaceDN w:val="0"/>
        <w:adjustRightInd w:val="0"/>
        <w:rPr>
          <w:b/>
          <w:sz w:val="20"/>
          <w:szCs w:val="20"/>
          <w:u w:val="single"/>
        </w:rPr>
      </w:pPr>
      <w:r>
        <w:rPr>
          <w:b/>
          <w:sz w:val="20"/>
          <w:szCs w:val="20"/>
          <w:u w:val="single"/>
        </w:rPr>
        <w:t xml:space="preserve">Revise su reclamo para ver si es más presiso antes </w:t>
      </w:r>
      <w:proofErr w:type="gramStart"/>
      <w:r>
        <w:rPr>
          <w:b/>
          <w:sz w:val="20"/>
          <w:szCs w:val="20"/>
          <w:u w:val="single"/>
        </w:rPr>
        <w:t>de  que</w:t>
      </w:r>
      <w:proofErr w:type="gramEnd"/>
      <w:r>
        <w:rPr>
          <w:b/>
          <w:sz w:val="20"/>
          <w:szCs w:val="20"/>
          <w:u w:val="single"/>
        </w:rPr>
        <w:t xml:space="preserve"> lo envíe</w:t>
      </w:r>
      <w:bookmarkStart w:id="0" w:name="_GoBack"/>
      <w:bookmarkEnd w:id="0"/>
      <w:r>
        <w:rPr>
          <w:b/>
          <w:sz w:val="20"/>
          <w:szCs w:val="20"/>
          <w:u w:val="single"/>
        </w:rPr>
        <w:t>.  No pierda $$$</w:t>
      </w:r>
    </w:p>
    <w:sectPr w:rsidR="00E95370" w:rsidRPr="000C39C5" w:rsidSect="00DB3D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96" w:rsidRDefault="000C5596" w:rsidP="004115FA">
      <w:r>
        <w:separator/>
      </w:r>
    </w:p>
  </w:endnote>
  <w:endnote w:type="continuationSeparator" w:id="0">
    <w:p w:rsidR="000C5596" w:rsidRDefault="000C5596" w:rsidP="004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DF" w:rsidRDefault="00B20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03803"/>
      <w:docPartObj>
        <w:docPartGallery w:val="Page Numbers (Bottom of Page)"/>
        <w:docPartUnique/>
      </w:docPartObj>
    </w:sdtPr>
    <w:sdtEndPr>
      <w:rPr>
        <w:noProof/>
      </w:rPr>
    </w:sdtEndPr>
    <w:sdtContent>
      <w:p w:rsidR="00185320" w:rsidRDefault="00185320">
        <w:pPr>
          <w:pStyle w:val="Footer"/>
          <w:jc w:val="right"/>
        </w:pPr>
        <w:r>
          <w:fldChar w:fldCharType="begin"/>
        </w:r>
        <w:r>
          <w:instrText xml:space="preserve"> PAGE   \* MERGEFORMAT </w:instrText>
        </w:r>
        <w:r>
          <w:fldChar w:fldCharType="separate"/>
        </w:r>
        <w:r w:rsidR="00AA21BB">
          <w:rPr>
            <w:noProof/>
          </w:rPr>
          <w:t>1</w:t>
        </w:r>
        <w:r>
          <w:rPr>
            <w:noProof/>
          </w:rPr>
          <w:fldChar w:fldCharType="end"/>
        </w:r>
      </w:p>
    </w:sdtContent>
  </w:sdt>
  <w:p w:rsidR="00803765" w:rsidRPr="008F59C5" w:rsidRDefault="00803765" w:rsidP="00803765">
    <w:pPr>
      <w:pStyle w:val="Footer"/>
      <w:ind w:hanging="1170"/>
      <w:jc w:val="center"/>
      <w:rPr>
        <w:rFonts w:ascii="Times New Roman" w:hAnsi="Times New Roman" w:cs="Times New Roman"/>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DF" w:rsidRDefault="00B2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96" w:rsidRDefault="000C5596" w:rsidP="004115FA">
      <w:r>
        <w:separator/>
      </w:r>
    </w:p>
  </w:footnote>
  <w:footnote w:type="continuationSeparator" w:id="0">
    <w:p w:rsidR="000C5596" w:rsidRDefault="000C5596" w:rsidP="0041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DF" w:rsidRDefault="00B20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65" w:rsidRPr="004115FA" w:rsidRDefault="00EE4A37" w:rsidP="00C04015">
    <w:pPr>
      <w:pStyle w:val="Header"/>
      <w:tabs>
        <w:tab w:val="clear" w:pos="4680"/>
        <w:tab w:val="clear" w:pos="9360"/>
        <w:tab w:val="left" w:pos="5310"/>
        <w:tab w:val="left" w:pos="5580"/>
        <w:tab w:val="center" w:pos="5940"/>
      </w:tabs>
      <w:jc w:val="right"/>
      <w:rPr>
        <w:rFonts w:ascii="Calibri" w:hAnsi="Calibri"/>
        <w:b/>
      </w:rPr>
    </w:pPr>
    <w:r w:rsidRPr="003E1CF5">
      <w:rPr>
        <w:b/>
        <w:noProof/>
        <w:sz w:val="20"/>
        <w:szCs w:val="20"/>
      </w:rPr>
      <mc:AlternateContent>
        <mc:Choice Requires="wps">
          <w:drawing>
            <wp:anchor distT="0" distB="0" distL="114300" distR="114300" simplePos="0" relativeHeight="251663360" behindDoc="0" locked="0" layoutInCell="1" allowOverlap="1" wp14:anchorId="1B6A3C2F" wp14:editId="5593A479">
              <wp:simplePos x="0" y="0"/>
              <wp:positionH relativeFrom="column">
                <wp:posOffset>-965563</wp:posOffset>
              </wp:positionH>
              <wp:positionV relativeFrom="paragraph">
                <wp:posOffset>378421</wp:posOffset>
              </wp:positionV>
              <wp:extent cx="7877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877175" cy="0"/>
                      </a:xfrm>
                      <a:prstGeom prst="line">
                        <a:avLst/>
                      </a:prstGeom>
                      <a:noFill/>
                      <a:ln w="19050" cap="flat" cmpd="sng" algn="ctr">
                        <a:solidFill>
                          <a:srgbClr val="099AB7"/>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4555A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29.8pt" to="544.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" strokecolor="#099ab7" strokeweight="1.5pt">
              <v:stroke joinstyle="miter"/>
            </v:line>
          </w:pict>
        </mc:Fallback>
      </mc:AlternateContent>
    </w:r>
    <w:r w:rsidR="00EC5A85">
      <w:rPr>
        <w:rFonts w:ascii="Calibri" w:hAnsi="Calibri"/>
        <w:b/>
        <w:i/>
        <w:noProof/>
      </w:rPr>
      <mc:AlternateContent>
        <mc:Choice Requires="wps">
          <w:drawing>
            <wp:anchor distT="0" distB="0" distL="114300" distR="114300" simplePos="0" relativeHeight="251661312" behindDoc="0" locked="0" layoutInCell="1" allowOverlap="1" wp14:anchorId="1C19A826" wp14:editId="1F548CC1">
              <wp:simplePos x="0" y="0"/>
              <wp:positionH relativeFrom="column">
                <wp:posOffset>3275045</wp:posOffset>
              </wp:positionH>
              <wp:positionV relativeFrom="paragraph">
                <wp:posOffset>-125964</wp:posOffset>
              </wp:positionV>
              <wp:extent cx="3435985" cy="39188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435985" cy="391885"/>
                      </a:xfrm>
                      <a:prstGeom prst="rect">
                        <a:avLst/>
                      </a:prstGeom>
                      <a:solidFill>
                        <a:schemeClr val="lt1"/>
                      </a:solidFill>
                      <a:ln w="6350">
                        <a:noFill/>
                      </a:ln>
                    </wps:spPr>
                    <wps:txbx>
                      <w:txbxContent>
                        <w:p w:rsidR="00A80323" w:rsidRPr="00C04015" w:rsidRDefault="00A80323" w:rsidP="00A80323">
                          <w:pPr>
                            <w:rPr>
                              <w:b/>
                              <w:i/>
                            </w:rPr>
                          </w:pPr>
                          <w:r w:rsidRPr="00A80323">
                            <w:rPr>
                              <w:b/>
                              <w:i/>
                            </w:rPr>
                            <w:t>A Quality Family Child Care and Nutrition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7.9pt;margin-top:-9.9pt;width:270.5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" fillcolor="white [3201]" stroked="f" strokeweight=".5pt">
              <v:textbox>
                <w:txbxContent>
                  <w:p w:rsidR="00A80323" w:rsidRPr="00C04015" w:rsidRDefault="00A80323" w:rsidP="00A80323">
                    <w:pPr>
                      <w:rPr>
                        <w:b/>
                        <w:i/>
                      </w:rPr>
                    </w:pPr>
                    <w:r w:rsidRPr="00A80323">
                      <w:rPr>
                        <w:b/>
                        <w:i/>
                      </w:rPr>
                      <w:t>A Quality Family Child Care and Nutrition Agency</w:t>
                    </w:r>
                  </w:p>
                </w:txbxContent>
              </v:textbox>
            </v:shape>
          </w:pict>
        </mc:Fallback>
      </mc:AlternateContent>
    </w:r>
    <w:r w:rsidR="007A6C0A" w:rsidRPr="00803765">
      <w:rPr>
        <w:rFonts w:ascii="Calibri" w:hAnsi="Calibri"/>
        <w:b/>
        <w:i/>
        <w:noProof/>
      </w:rPr>
      <w:drawing>
        <wp:anchor distT="0" distB="0" distL="114300" distR="114300" simplePos="0" relativeHeight="251658240" behindDoc="0" locked="0" layoutInCell="1" allowOverlap="1" wp14:anchorId="09A87E84" wp14:editId="200A3C7C">
          <wp:simplePos x="0" y="0"/>
          <wp:positionH relativeFrom="column">
            <wp:posOffset>-770255</wp:posOffset>
          </wp:positionH>
          <wp:positionV relativeFrom="paragraph">
            <wp:posOffset>-401320</wp:posOffset>
          </wp:positionV>
          <wp:extent cx="2644775" cy="746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ndon Raleway  font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775" cy="746125"/>
                  </a:xfrm>
                  <a:prstGeom prst="rect">
                    <a:avLst/>
                  </a:prstGeom>
                </pic:spPr>
              </pic:pic>
            </a:graphicData>
          </a:graphic>
          <wp14:sizeRelH relativeFrom="margin">
            <wp14:pctWidth>0</wp14:pctWidth>
          </wp14:sizeRelH>
          <wp14:sizeRelV relativeFrom="margin">
            <wp14:pctHeight>0</wp14:pctHeight>
          </wp14:sizeRelV>
        </wp:anchor>
      </w:drawing>
    </w:r>
    <w:r w:rsidR="00A80323">
      <w:rPr>
        <w:rFonts w:ascii="Calibri" w:hAnsi="Calibri"/>
        <w:b/>
        <w:i/>
      </w:rPr>
      <w:t xml:space="preserve">  </w:t>
    </w:r>
    <w:r w:rsidR="00A80323">
      <w:rPr>
        <w:rFonts w:ascii="Calibri" w:hAnsi="Calibri"/>
        <w:b/>
        <w:i/>
      </w:rPr>
      <w:tab/>
    </w:r>
    <w:r w:rsidR="00A80323">
      <w:rPr>
        <w:rFonts w:ascii="Calibri" w:hAnsi="Calibri"/>
        <w:b/>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DF" w:rsidRDefault="00B20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9FE"/>
    <w:multiLevelType w:val="hybridMultilevel"/>
    <w:tmpl w:val="51A0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3487"/>
    <w:multiLevelType w:val="hybridMultilevel"/>
    <w:tmpl w:val="ADF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13137"/>
    <w:multiLevelType w:val="hybridMultilevel"/>
    <w:tmpl w:val="84F29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50114"/>
    <w:multiLevelType w:val="hybridMultilevel"/>
    <w:tmpl w:val="449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A64CB"/>
    <w:multiLevelType w:val="hybridMultilevel"/>
    <w:tmpl w:val="100A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434C"/>
    <w:multiLevelType w:val="hybridMultilevel"/>
    <w:tmpl w:val="787ED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C351F"/>
    <w:multiLevelType w:val="hybridMultilevel"/>
    <w:tmpl w:val="0AD83A88"/>
    <w:lvl w:ilvl="0" w:tplc="C0F4C0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F4D8A"/>
    <w:multiLevelType w:val="hybridMultilevel"/>
    <w:tmpl w:val="B3D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73C02"/>
    <w:multiLevelType w:val="hybridMultilevel"/>
    <w:tmpl w:val="9A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917B1"/>
    <w:multiLevelType w:val="hybridMultilevel"/>
    <w:tmpl w:val="429257A2"/>
    <w:lvl w:ilvl="0" w:tplc="F69A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83522"/>
    <w:multiLevelType w:val="hybridMultilevel"/>
    <w:tmpl w:val="369A3CC2"/>
    <w:lvl w:ilvl="0" w:tplc="A790D9C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A3BA5"/>
    <w:multiLevelType w:val="hybridMultilevel"/>
    <w:tmpl w:val="74D23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521D1"/>
    <w:multiLevelType w:val="hybridMultilevel"/>
    <w:tmpl w:val="BC36D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A3118"/>
    <w:multiLevelType w:val="hybridMultilevel"/>
    <w:tmpl w:val="27844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41F31"/>
    <w:multiLevelType w:val="hybridMultilevel"/>
    <w:tmpl w:val="BE5E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63DA9"/>
    <w:multiLevelType w:val="hybridMultilevel"/>
    <w:tmpl w:val="618CC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62AB8"/>
    <w:multiLevelType w:val="hybridMultilevel"/>
    <w:tmpl w:val="663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D3C1E"/>
    <w:multiLevelType w:val="hybridMultilevel"/>
    <w:tmpl w:val="F5A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15DB7"/>
    <w:multiLevelType w:val="hybridMultilevel"/>
    <w:tmpl w:val="FF40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92352"/>
    <w:multiLevelType w:val="hybridMultilevel"/>
    <w:tmpl w:val="829065DA"/>
    <w:lvl w:ilvl="0" w:tplc="FB4C40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B13BB"/>
    <w:multiLevelType w:val="hybridMultilevel"/>
    <w:tmpl w:val="56A69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734288"/>
    <w:multiLevelType w:val="hybridMultilevel"/>
    <w:tmpl w:val="2CB8089E"/>
    <w:lvl w:ilvl="0" w:tplc="A790D9C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843B2B"/>
    <w:multiLevelType w:val="hybridMultilevel"/>
    <w:tmpl w:val="9E5472A2"/>
    <w:lvl w:ilvl="0" w:tplc="521EE0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020A1"/>
    <w:multiLevelType w:val="hybridMultilevel"/>
    <w:tmpl w:val="8F260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607B89"/>
    <w:multiLevelType w:val="hybridMultilevel"/>
    <w:tmpl w:val="EE5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06F7C"/>
    <w:multiLevelType w:val="hybridMultilevel"/>
    <w:tmpl w:val="61E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35931"/>
    <w:multiLevelType w:val="hybridMultilevel"/>
    <w:tmpl w:val="EE0C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E3267"/>
    <w:multiLevelType w:val="hybridMultilevel"/>
    <w:tmpl w:val="18A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5784"/>
    <w:multiLevelType w:val="hybridMultilevel"/>
    <w:tmpl w:val="79E6E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C7CA1"/>
    <w:multiLevelType w:val="hybridMultilevel"/>
    <w:tmpl w:val="0B647086"/>
    <w:lvl w:ilvl="0" w:tplc="A790D9C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021A82"/>
    <w:multiLevelType w:val="hybridMultilevel"/>
    <w:tmpl w:val="1ED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67EF2"/>
    <w:multiLevelType w:val="hybridMultilevel"/>
    <w:tmpl w:val="E050F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C1A8A"/>
    <w:multiLevelType w:val="hybridMultilevel"/>
    <w:tmpl w:val="504E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974B91"/>
    <w:multiLevelType w:val="hybridMultilevel"/>
    <w:tmpl w:val="2360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1A7E4E"/>
    <w:multiLevelType w:val="hybridMultilevel"/>
    <w:tmpl w:val="9440F238"/>
    <w:lvl w:ilvl="0" w:tplc="F69A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A6077"/>
    <w:multiLevelType w:val="hybridMultilevel"/>
    <w:tmpl w:val="1BD88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F46F9"/>
    <w:multiLevelType w:val="hybridMultilevel"/>
    <w:tmpl w:val="45D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879FA"/>
    <w:multiLevelType w:val="hybridMultilevel"/>
    <w:tmpl w:val="1ED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90D1F"/>
    <w:multiLevelType w:val="hybridMultilevel"/>
    <w:tmpl w:val="F4CA6A04"/>
    <w:lvl w:ilvl="0" w:tplc="A790D9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03B35"/>
    <w:multiLevelType w:val="hybridMultilevel"/>
    <w:tmpl w:val="22F4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F057AA"/>
    <w:multiLevelType w:val="hybridMultilevel"/>
    <w:tmpl w:val="4E3E3446"/>
    <w:lvl w:ilvl="0" w:tplc="EC089E4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1A6C9D"/>
    <w:multiLevelType w:val="hybridMultilevel"/>
    <w:tmpl w:val="35EAD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A4E89"/>
    <w:multiLevelType w:val="hybridMultilevel"/>
    <w:tmpl w:val="30D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57C60"/>
    <w:multiLevelType w:val="hybridMultilevel"/>
    <w:tmpl w:val="B680D4B2"/>
    <w:lvl w:ilvl="0" w:tplc="A790D9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284EB5"/>
    <w:multiLevelType w:val="hybridMultilevel"/>
    <w:tmpl w:val="538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7804B3"/>
    <w:multiLevelType w:val="hybridMultilevel"/>
    <w:tmpl w:val="C7CC5E7A"/>
    <w:lvl w:ilvl="0" w:tplc="A790D9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8C6E9A"/>
    <w:multiLevelType w:val="hybridMultilevel"/>
    <w:tmpl w:val="A920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F6F32"/>
    <w:multiLevelType w:val="hybridMultilevel"/>
    <w:tmpl w:val="4088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24DFE"/>
    <w:multiLevelType w:val="hybridMultilevel"/>
    <w:tmpl w:val="CFFC94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37"/>
  </w:num>
  <w:num w:numId="4">
    <w:abstractNumId w:val="30"/>
  </w:num>
  <w:num w:numId="5">
    <w:abstractNumId w:val="25"/>
  </w:num>
  <w:num w:numId="6">
    <w:abstractNumId w:val="4"/>
  </w:num>
  <w:num w:numId="7">
    <w:abstractNumId w:val="8"/>
  </w:num>
  <w:num w:numId="8">
    <w:abstractNumId w:val="23"/>
  </w:num>
  <w:num w:numId="9">
    <w:abstractNumId w:val="48"/>
  </w:num>
  <w:num w:numId="10">
    <w:abstractNumId w:val="20"/>
  </w:num>
  <w:num w:numId="11">
    <w:abstractNumId w:val="27"/>
  </w:num>
  <w:num w:numId="12">
    <w:abstractNumId w:val="47"/>
  </w:num>
  <w:num w:numId="13">
    <w:abstractNumId w:val="0"/>
  </w:num>
  <w:num w:numId="14">
    <w:abstractNumId w:val="42"/>
  </w:num>
  <w:num w:numId="15">
    <w:abstractNumId w:val="1"/>
  </w:num>
  <w:num w:numId="16">
    <w:abstractNumId w:val="34"/>
  </w:num>
  <w:num w:numId="17">
    <w:abstractNumId w:val="9"/>
  </w:num>
  <w:num w:numId="18">
    <w:abstractNumId w:val="44"/>
  </w:num>
  <w:num w:numId="19">
    <w:abstractNumId w:val="16"/>
  </w:num>
  <w:num w:numId="20">
    <w:abstractNumId w:val="31"/>
  </w:num>
  <w:num w:numId="21">
    <w:abstractNumId w:val="15"/>
  </w:num>
  <w:num w:numId="22">
    <w:abstractNumId w:val="17"/>
  </w:num>
  <w:num w:numId="23">
    <w:abstractNumId w:val="26"/>
  </w:num>
  <w:num w:numId="24">
    <w:abstractNumId w:val="22"/>
  </w:num>
  <w:num w:numId="25">
    <w:abstractNumId w:val="24"/>
  </w:num>
  <w:num w:numId="26">
    <w:abstractNumId w:val="12"/>
  </w:num>
  <w:num w:numId="27">
    <w:abstractNumId w:val="14"/>
  </w:num>
  <w:num w:numId="28">
    <w:abstractNumId w:val="36"/>
  </w:num>
  <w:num w:numId="29">
    <w:abstractNumId w:val="7"/>
  </w:num>
  <w:num w:numId="30">
    <w:abstractNumId w:val="41"/>
  </w:num>
  <w:num w:numId="31">
    <w:abstractNumId w:val="3"/>
  </w:num>
  <w:num w:numId="32">
    <w:abstractNumId w:val="33"/>
  </w:num>
  <w:num w:numId="33">
    <w:abstractNumId w:val="38"/>
  </w:num>
  <w:num w:numId="34">
    <w:abstractNumId w:val="28"/>
  </w:num>
  <w:num w:numId="35">
    <w:abstractNumId w:val="11"/>
  </w:num>
  <w:num w:numId="36">
    <w:abstractNumId w:val="5"/>
  </w:num>
  <w:num w:numId="37">
    <w:abstractNumId w:val="40"/>
  </w:num>
  <w:num w:numId="38">
    <w:abstractNumId w:val="39"/>
  </w:num>
  <w:num w:numId="39">
    <w:abstractNumId w:val="19"/>
  </w:num>
  <w:num w:numId="40">
    <w:abstractNumId w:val="6"/>
  </w:num>
  <w:num w:numId="41">
    <w:abstractNumId w:val="18"/>
  </w:num>
  <w:num w:numId="42">
    <w:abstractNumId w:val="35"/>
  </w:num>
  <w:num w:numId="43">
    <w:abstractNumId w:val="46"/>
  </w:num>
  <w:num w:numId="44">
    <w:abstractNumId w:val="32"/>
  </w:num>
  <w:num w:numId="45">
    <w:abstractNumId w:val="29"/>
  </w:num>
  <w:num w:numId="46">
    <w:abstractNumId w:val="21"/>
  </w:num>
  <w:num w:numId="47">
    <w:abstractNumId w:val="10"/>
  </w:num>
  <w:num w:numId="48">
    <w:abstractNumId w:val="4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MwJiEwMLS1MLCyUdpeDU4uLM/DyQAkOLWgA+GLCXLQAAAA=="/>
  </w:docVars>
  <w:rsids>
    <w:rsidRoot w:val="004115FA"/>
    <w:rsid w:val="00002030"/>
    <w:rsid w:val="00021A14"/>
    <w:rsid w:val="00026C42"/>
    <w:rsid w:val="00036482"/>
    <w:rsid w:val="000463BA"/>
    <w:rsid w:val="00066DA1"/>
    <w:rsid w:val="000A348F"/>
    <w:rsid w:val="000C3090"/>
    <w:rsid w:val="000C39C5"/>
    <w:rsid w:val="000C5596"/>
    <w:rsid w:val="000C612F"/>
    <w:rsid w:val="001012E3"/>
    <w:rsid w:val="00113E38"/>
    <w:rsid w:val="00127FD4"/>
    <w:rsid w:val="00152542"/>
    <w:rsid w:val="00185320"/>
    <w:rsid w:val="00193A6C"/>
    <w:rsid w:val="001A24C1"/>
    <w:rsid w:val="001A6089"/>
    <w:rsid w:val="001B7C88"/>
    <w:rsid w:val="00201944"/>
    <w:rsid w:val="002111D1"/>
    <w:rsid w:val="00213208"/>
    <w:rsid w:val="00250282"/>
    <w:rsid w:val="002511B7"/>
    <w:rsid w:val="002525C6"/>
    <w:rsid w:val="002525EF"/>
    <w:rsid w:val="00253FF7"/>
    <w:rsid w:val="002649D0"/>
    <w:rsid w:val="0026648D"/>
    <w:rsid w:val="002672F6"/>
    <w:rsid w:val="0028421A"/>
    <w:rsid w:val="002A1D99"/>
    <w:rsid w:val="002B69CF"/>
    <w:rsid w:val="002D1673"/>
    <w:rsid w:val="002D4E3D"/>
    <w:rsid w:val="002F1E1D"/>
    <w:rsid w:val="002F724E"/>
    <w:rsid w:val="00300A42"/>
    <w:rsid w:val="00302A33"/>
    <w:rsid w:val="003149C2"/>
    <w:rsid w:val="00315505"/>
    <w:rsid w:val="00346D89"/>
    <w:rsid w:val="00350FE2"/>
    <w:rsid w:val="003510BC"/>
    <w:rsid w:val="00351FAC"/>
    <w:rsid w:val="00360DF3"/>
    <w:rsid w:val="00373491"/>
    <w:rsid w:val="00375C11"/>
    <w:rsid w:val="00381DAF"/>
    <w:rsid w:val="00384936"/>
    <w:rsid w:val="003C02C6"/>
    <w:rsid w:val="003C27ED"/>
    <w:rsid w:val="003E1CF5"/>
    <w:rsid w:val="003E66B2"/>
    <w:rsid w:val="00404B04"/>
    <w:rsid w:val="004115FA"/>
    <w:rsid w:val="00413746"/>
    <w:rsid w:val="00421749"/>
    <w:rsid w:val="0046524C"/>
    <w:rsid w:val="00472201"/>
    <w:rsid w:val="004755D9"/>
    <w:rsid w:val="00493ADF"/>
    <w:rsid w:val="004B1B18"/>
    <w:rsid w:val="004C0B36"/>
    <w:rsid w:val="004D3B5D"/>
    <w:rsid w:val="004E0AF3"/>
    <w:rsid w:val="004E1A1B"/>
    <w:rsid w:val="004E7335"/>
    <w:rsid w:val="005131D7"/>
    <w:rsid w:val="00531481"/>
    <w:rsid w:val="00531711"/>
    <w:rsid w:val="00532011"/>
    <w:rsid w:val="00541F43"/>
    <w:rsid w:val="00553DDF"/>
    <w:rsid w:val="0055765E"/>
    <w:rsid w:val="0056152C"/>
    <w:rsid w:val="00566391"/>
    <w:rsid w:val="00572569"/>
    <w:rsid w:val="00574142"/>
    <w:rsid w:val="005770C4"/>
    <w:rsid w:val="00586191"/>
    <w:rsid w:val="00593C29"/>
    <w:rsid w:val="005A0460"/>
    <w:rsid w:val="005E12EE"/>
    <w:rsid w:val="005E1ABB"/>
    <w:rsid w:val="00605706"/>
    <w:rsid w:val="0061159B"/>
    <w:rsid w:val="00616059"/>
    <w:rsid w:val="006326A0"/>
    <w:rsid w:val="00636487"/>
    <w:rsid w:val="00643D8B"/>
    <w:rsid w:val="00647569"/>
    <w:rsid w:val="006619B1"/>
    <w:rsid w:val="0067536E"/>
    <w:rsid w:val="006D6A46"/>
    <w:rsid w:val="006E2AE5"/>
    <w:rsid w:val="006F1F31"/>
    <w:rsid w:val="006F470A"/>
    <w:rsid w:val="00704F8C"/>
    <w:rsid w:val="00735539"/>
    <w:rsid w:val="007460E3"/>
    <w:rsid w:val="00767AA3"/>
    <w:rsid w:val="00770243"/>
    <w:rsid w:val="007A6C0A"/>
    <w:rsid w:val="007B3AF0"/>
    <w:rsid w:val="00803765"/>
    <w:rsid w:val="0080452C"/>
    <w:rsid w:val="00820200"/>
    <w:rsid w:val="00827C78"/>
    <w:rsid w:val="008342BF"/>
    <w:rsid w:val="00855AFB"/>
    <w:rsid w:val="00894B6A"/>
    <w:rsid w:val="0089705F"/>
    <w:rsid w:val="008A077A"/>
    <w:rsid w:val="008A47F1"/>
    <w:rsid w:val="008B4F91"/>
    <w:rsid w:val="008D34C4"/>
    <w:rsid w:val="008F1D17"/>
    <w:rsid w:val="008F59C5"/>
    <w:rsid w:val="00907FA3"/>
    <w:rsid w:val="00922255"/>
    <w:rsid w:val="009236E1"/>
    <w:rsid w:val="00924482"/>
    <w:rsid w:val="00927A57"/>
    <w:rsid w:val="00931653"/>
    <w:rsid w:val="00931B51"/>
    <w:rsid w:val="0093311B"/>
    <w:rsid w:val="0093345E"/>
    <w:rsid w:val="00934AAE"/>
    <w:rsid w:val="009561D5"/>
    <w:rsid w:val="00964210"/>
    <w:rsid w:val="00964C36"/>
    <w:rsid w:val="00966200"/>
    <w:rsid w:val="009836D3"/>
    <w:rsid w:val="009B02BB"/>
    <w:rsid w:val="009C3ACA"/>
    <w:rsid w:val="009C6110"/>
    <w:rsid w:val="009F2E9B"/>
    <w:rsid w:val="009F449E"/>
    <w:rsid w:val="00A00488"/>
    <w:rsid w:val="00A05216"/>
    <w:rsid w:val="00A05D5D"/>
    <w:rsid w:val="00A80323"/>
    <w:rsid w:val="00A82C3F"/>
    <w:rsid w:val="00A910AE"/>
    <w:rsid w:val="00AA21BB"/>
    <w:rsid w:val="00AA3FDF"/>
    <w:rsid w:val="00AA5011"/>
    <w:rsid w:val="00AA5B0A"/>
    <w:rsid w:val="00AE1677"/>
    <w:rsid w:val="00AE1768"/>
    <w:rsid w:val="00AF1D0B"/>
    <w:rsid w:val="00B07CB1"/>
    <w:rsid w:val="00B10D91"/>
    <w:rsid w:val="00B14151"/>
    <w:rsid w:val="00B20DDF"/>
    <w:rsid w:val="00B253E8"/>
    <w:rsid w:val="00BA328A"/>
    <w:rsid w:val="00BB2824"/>
    <w:rsid w:val="00BB3B2A"/>
    <w:rsid w:val="00BD0177"/>
    <w:rsid w:val="00BD213C"/>
    <w:rsid w:val="00BF130F"/>
    <w:rsid w:val="00BF19EC"/>
    <w:rsid w:val="00BF79EE"/>
    <w:rsid w:val="00C01ADA"/>
    <w:rsid w:val="00C04015"/>
    <w:rsid w:val="00C308FA"/>
    <w:rsid w:val="00C4017F"/>
    <w:rsid w:val="00C518D5"/>
    <w:rsid w:val="00C84CD7"/>
    <w:rsid w:val="00C938BC"/>
    <w:rsid w:val="00CB1487"/>
    <w:rsid w:val="00CB6EC9"/>
    <w:rsid w:val="00CF38BE"/>
    <w:rsid w:val="00CF5DC9"/>
    <w:rsid w:val="00D32E38"/>
    <w:rsid w:val="00D33A14"/>
    <w:rsid w:val="00D40488"/>
    <w:rsid w:val="00D73A21"/>
    <w:rsid w:val="00D80B17"/>
    <w:rsid w:val="00D90C03"/>
    <w:rsid w:val="00DA5910"/>
    <w:rsid w:val="00DA6449"/>
    <w:rsid w:val="00DA7DA3"/>
    <w:rsid w:val="00DB2431"/>
    <w:rsid w:val="00DB3DAD"/>
    <w:rsid w:val="00DB6BD1"/>
    <w:rsid w:val="00DC2743"/>
    <w:rsid w:val="00DE46B9"/>
    <w:rsid w:val="00DE7C01"/>
    <w:rsid w:val="00DF1ADB"/>
    <w:rsid w:val="00DF300A"/>
    <w:rsid w:val="00E41CD7"/>
    <w:rsid w:val="00E429BE"/>
    <w:rsid w:val="00E6244E"/>
    <w:rsid w:val="00E70526"/>
    <w:rsid w:val="00E71B54"/>
    <w:rsid w:val="00E80A62"/>
    <w:rsid w:val="00E95370"/>
    <w:rsid w:val="00E971AD"/>
    <w:rsid w:val="00E97C70"/>
    <w:rsid w:val="00EA2860"/>
    <w:rsid w:val="00EB49D2"/>
    <w:rsid w:val="00EB7EEE"/>
    <w:rsid w:val="00EC5A85"/>
    <w:rsid w:val="00EE3095"/>
    <w:rsid w:val="00EE4117"/>
    <w:rsid w:val="00EE4A37"/>
    <w:rsid w:val="00EF346E"/>
    <w:rsid w:val="00EF500A"/>
    <w:rsid w:val="00F205B6"/>
    <w:rsid w:val="00F214CD"/>
    <w:rsid w:val="00F227CF"/>
    <w:rsid w:val="00F34C99"/>
    <w:rsid w:val="00F662DA"/>
    <w:rsid w:val="00F81554"/>
    <w:rsid w:val="00FB3EE5"/>
    <w:rsid w:val="00FC4D4C"/>
    <w:rsid w:val="00FD4E2F"/>
    <w:rsid w:val="00FE2E86"/>
    <w:rsid w:val="00FE4C3E"/>
    <w:rsid w:val="00FF43CC"/>
    <w:rsid w:val="00FF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15FA"/>
  </w:style>
  <w:style w:type="paragraph" w:styleId="Footer">
    <w:name w:val="footer"/>
    <w:basedOn w:val="Normal"/>
    <w:link w:val="Foot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15FA"/>
  </w:style>
  <w:style w:type="paragraph" w:styleId="BalloonText">
    <w:name w:val="Balloon Text"/>
    <w:basedOn w:val="Normal"/>
    <w:link w:val="BalloonTextChar"/>
    <w:uiPriority w:val="99"/>
    <w:semiHidden/>
    <w:unhideWhenUsed/>
    <w:rsid w:val="00F3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99"/>
    <w:rPr>
      <w:rFonts w:ascii="Segoe UI" w:hAnsi="Segoe UI" w:cs="Segoe UI"/>
      <w:sz w:val="18"/>
      <w:szCs w:val="18"/>
    </w:rPr>
  </w:style>
  <w:style w:type="paragraph" w:styleId="ListParagraph">
    <w:name w:val="List Paragraph"/>
    <w:basedOn w:val="Normal"/>
    <w:uiPriority w:val="34"/>
    <w:qFormat/>
    <w:rsid w:val="002A1D9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5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ryl">
    <w:name w:val="Cheryl"/>
    <w:semiHidden/>
    <w:rsid w:val="00DF1ADB"/>
    <w:rPr>
      <w:rFonts w:ascii="Arial" w:hAnsi="Arial" w:cs="Arial"/>
      <w:color w:val="000080"/>
      <w:sz w:val="20"/>
      <w:szCs w:val="20"/>
    </w:rPr>
  </w:style>
  <w:style w:type="table" w:customStyle="1" w:styleId="GridTable6Colorful1">
    <w:name w:val="Grid Table 6 Colorful1"/>
    <w:basedOn w:val="TableNormal"/>
    <w:uiPriority w:val="51"/>
    <w:rsid w:val="00EC5A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E66B2"/>
    <w:rPr>
      <w:color w:val="0000FF"/>
      <w:u w:val="single"/>
    </w:rPr>
  </w:style>
  <w:style w:type="paragraph" w:customStyle="1" w:styleId="Default">
    <w:name w:val="Default"/>
    <w:rsid w:val="009316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15FA"/>
  </w:style>
  <w:style w:type="paragraph" w:styleId="Footer">
    <w:name w:val="footer"/>
    <w:basedOn w:val="Normal"/>
    <w:link w:val="Foot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15FA"/>
  </w:style>
  <w:style w:type="paragraph" w:styleId="BalloonText">
    <w:name w:val="Balloon Text"/>
    <w:basedOn w:val="Normal"/>
    <w:link w:val="BalloonTextChar"/>
    <w:uiPriority w:val="99"/>
    <w:semiHidden/>
    <w:unhideWhenUsed/>
    <w:rsid w:val="00F3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99"/>
    <w:rPr>
      <w:rFonts w:ascii="Segoe UI" w:hAnsi="Segoe UI" w:cs="Segoe UI"/>
      <w:sz w:val="18"/>
      <w:szCs w:val="18"/>
    </w:rPr>
  </w:style>
  <w:style w:type="paragraph" w:styleId="ListParagraph">
    <w:name w:val="List Paragraph"/>
    <w:basedOn w:val="Normal"/>
    <w:uiPriority w:val="34"/>
    <w:qFormat/>
    <w:rsid w:val="002A1D9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5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ryl">
    <w:name w:val="Cheryl"/>
    <w:semiHidden/>
    <w:rsid w:val="00DF1ADB"/>
    <w:rPr>
      <w:rFonts w:ascii="Arial" w:hAnsi="Arial" w:cs="Arial"/>
      <w:color w:val="000080"/>
      <w:sz w:val="20"/>
      <w:szCs w:val="20"/>
    </w:rPr>
  </w:style>
  <w:style w:type="table" w:customStyle="1" w:styleId="GridTable6Colorful1">
    <w:name w:val="Grid Table 6 Colorful1"/>
    <w:basedOn w:val="TableNormal"/>
    <w:uiPriority w:val="51"/>
    <w:rsid w:val="00EC5A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E66B2"/>
    <w:rPr>
      <w:color w:val="0000FF"/>
      <w:u w:val="single"/>
    </w:rPr>
  </w:style>
  <w:style w:type="paragraph" w:customStyle="1" w:styleId="Default">
    <w:name w:val="Default"/>
    <w:rsid w:val="009316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arendonearlyeducationservices.org" TargetMode="External"/><Relationship Id="rId4" Type="http://schemas.openxmlformats.org/officeDocument/2006/relationships/settings" Target="settings.xml"/><Relationship Id="rId9" Type="http://schemas.openxmlformats.org/officeDocument/2006/relationships/hyperlink" Target="https://fns-prod.azureedge.net/sites/default/files/supplement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Nartiff</dc:creator>
  <cp:lastModifiedBy>Jazmin Cuevas</cp:lastModifiedBy>
  <cp:revision>2</cp:revision>
  <cp:lastPrinted>2019-10-11T14:32:00Z</cp:lastPrinted>
  <dcterms:created xsi:type="dcterms:W3CDTF">2019-10-11T14:34:00Z</dcterms:created>
  <dcterms:modified xsi:type="dcterms:W3CDTF">2019-10-11T14:34:00Z</dcterms:modified>
</cp:coreProperties>
</file>