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0A0" w:rsidRDefault="00666C37" w:rsidP="00666C37">
      <w:pPr>
        <w:autoSpaceDE w:val="0"/>
        <w:autoSpaceDN w:val="0"/>
        <w:adjustRightInd w:val="0"/>
        <w:jc w:val="center"/>
        <w:rPr>
          <w:rFonts w:eastAsiaTheme="minorHAnsi"/>
          <w:b/>
          <w:sz w:val="34"/>
          <w:szCs w:val="34"/>
        </w:rPr>
      </w:pPr>
      <w:r w:rsidRPr="00666C37">
        <w:rPr>
          <w:rFonts w:eastAsiaTheme="minorHAnsi"/>
          <w:b/>
          <w:sz w:val="34"/>
          <w:szCs w:val="34"/>
        </w:rPr>
        <w:t>FOOD SAFETY AND SANITATION</w:t>
      </w:r>
      <w:r w:rsidR="004D00A0">
        <w:rPr>
          <w:rFonts w:eastAsiaTheme="minorHAnsi"/>
          <w:b/>
          <w:sz w:val="34"/>
          <w:szCs w:val="34"/>
        </w:rPr>
        <w:t xml:space="preserve"> </w:t>
      </w:r>
      <w:r w:rsidRPr="00666C37">
        <w:rPr>
          <w:rFonts w:eastAsiaTheme="minorHAnsi"/>
          <w:b/>
          <w:sz w:val="34"/>
          <w:szCs w:val="34"/>
        </w:rPr>
        <w:t xml:space="preserve">2019/2020 </w:t>
      </w:r>
    </w:p>
    <w:p w:rsidR="00666C37" w:rsidRDefault="004D00A0" w:rsidP="00666C37">
      <w:pPr>
        <w:autoSpaceDE w:val="0"/>
        <w:autoSpaceDN w:val="0"/>
        <w:adjustRightInd w:val="0"/>
        <w:jc w:val="center"/>
        <w:rPr>
          <w:rFonts w:eastAsiaTheme="minorHAnsi"/>
          <w:b/>
          <w:sz w:val="34"/>
          <w:szCs w:val="34"/>
        </w:rPr>
      </w:pPr>
      <w:r>
        <w:rPr>
          <w:rFonts w:eastAsiaTheme="minorHAnsi"/>
          <w:b/>
          <w:sz w:val="34"/>
          <w:szCs w:val="34"/>
        </w:rPr>
        <w:t>Two (</w:t>
      </w:r>
      <w:r w:rsidR="00666C37" w:rsidRPr="00666C37">
        <w:rPr>
          <w:rFonts w:eastAsiaTheme="minorHAnsi"/>
          <w:b/>
          <w:sz w:val="34"/>
          <w:szCs w:val="34"/>
        </w:rPr>
        <w:t>2</w:t>
      </w:r>
      <w:r>
        <w:rPr>
          <w:rFonts w:eastAsiaTheme="minorHAnsi"/>
          <w:b/>
          <w:sz w:val="34"/>
          <w:szCs w:val="34"/>
        </w:rPr>
        <w:t>)</w:t>
      </w:r>
      <w:r w:rsidR="00666C37" w:rsidRPr="00666C37">
        <w:rPr>
          <w:rFonts w:eastAsiaTheme="minorHAnsi"/>
          <w:b/>
          <w:sz w:val="34"/>
          <w:szCs w:val="34"/>
        </w:rPr>
        <w:t xml:space="preserve"> hour</w:t>
      </w:r>
      <w:r>
        <w:rPr>
          <w:rFonts w:eastAsiaTheme="minorHAnsi"/>
          <w:b/>
          <w:sz w:val="34"/>
          <w:szCs w:val="34"/>
        </w:rPr>
        <w:t>s</w:t>
      </w:r>
      <w:r w:rsidR="00666C37" w:rsidRPr="00666C37">
        <w:rPr>
          <w:rFonts w:eastAsiaTheme="minorHAnsi"/>
          <w:b/>
          <w:sz w:val="34"/>
          <w:szCs w:val="34"/>
        </w:rPr>
        <w:t xml:space="preserve"> CACFP Training </w:t>
      </w:r>
    </w:p>
    <w:p w:rsidR="00666C37" w:rsidRPr="00666C37" w:rsidRDefault="00666C37" w:rsidP="00666C37">
      <w:pPr>
        <w:autoSpaceDE w:val="0"/>
        <w:autoSpaceDN w:val="0"/>
        <w:adjustRightInd w:val="0"/>
        <w:jc w:val="center"/>
        <w:rPr>
          <w:rFonts w:eastAsiaTheme="minorHAnsi"/>
          <w:b/>
          <w:color w:val="FF0000"/>
        </w:rPr>
      </w:pPr>
      <w:r>
        <w:rPr>
          <w:rFonts w:eastAsiaTheme="minorHAnsi"/>
          <w:b/>
          <w:color w:val="FF0000"/>
        </w:rPr>
        <w:t>(</w:t>
      </w:r>
      <w:r w:rsidR="00197235">
        <w:rPr>
          <w:rFonts w:eastAsiaTheme="minorHAnsi"/>
          <w:b/>
          <w:color w:val="FF0000"/>
        </w:rPr>
        <w:t>Reminder</w:t>
      </w:r>
      <w:r>
        <w:rPr>
          <w:rFonts w:eastAsiaTheme="minorHAnsi"/>
          <w:b/>
          <w:color w:val="FF0000"/>
        </w:rPr>
        <w:t xml:space="preserve"> Licensed Assistant must complete training)</w:t>
      </w:r>
    </w:p>
    <w:p w:rsidR="00666C37" w:rsidRDefault="00666C37" w:rsidP="00666C37">
      <w:pPr>
        <w:shd w:val="clear" w:color="auto" w:fill="FFFFFF"/>
        <w:spacing w:after="225"/>
        <w:textAlignment w:val="baseline"/>
        <w:rPr>
          <w:i/>
          <w:sz w:val="20"/>
          <w:szCs w:val="20"/>
        </w:rPr>
      </w:pPr>
    </w:p>
    <w:p w:rsidR="00666C37" w:rsidRPr="00666C37" w:rsidRDefault="00666C37" w:rsidP="00666C37">
      <w:pPr>
        <w:shd w:val="clear" w:color="auto" w:fill="FFFFFF"/>
        <w:textAlignment w:val="baseline"/>
        <w:rPr>
          <w:i/>
          <w:sz w:val="20"/>
          <w:szCs w:val="20"/>
        </w:rPr>
      </w:pPr>
      <w:r w:rsidRPr="00666C37">
        <w:rPr>
          <w:i/>
          <w:sz w:val="20"/>
          <w:szCs w:val="20"/>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666C37" w:rsidRDefault="00666C37" w:rsidP="00666C37">
      <w:pPr>
        <w:shd w:val="clear" w:color="auto" w:fill="FFFFFF"/>
        <w:textAlignment w:val="baseline"/>
        <w:rPr>
          <w:i/>
          <w:sz w:val="20"/>
          <w:szCs w:val="20"/>
        </w:rPr>
      </w:pPr>
    </w:p>
    <w:p w:rsidR="00666C37" w:rsidRPr="00666C37" w:rsidRDefault="00666C37" w:rsidP="00666C37">
      <w:pPr>
        <w:shd w:val="clear" w:color="auto" w:fill="FFFFFF"/>
        <w:textAlignment w:val="baseline"/>
        <w:rPr>
          <w:i/>
          <w:sz w:val="20"/>
          <w:szCs w:val="20"/>
        </w:rPr>
      </w:pPr>
      <w:r w:rsidRPr="00666C37">
        <w:rPr>
          <w:i/>
          <w:sz w:val="20"/>
          <w:szCs w:val="20"/>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666C37" w:rsidRDefault="00666C37" w:rsidP="00666C37">
      <w:pPr>
        <w:shd w:val="clear" w:color="auto" w:fill="FFFFFF"/>
        <w:textAlignment w:val="baseline"/>
        <w:rPr>
          <w:i/>
          <w:sz w:val="20"/>
          <w:szCs w:val="20"/>
        </w:rPr>
      </w:pPr>
    </w:p>
    <w:p w:rsidR="00666C37" w:rsidRPr="00666C37" w:rsidRDefault="00666C37" w:rsidP="00666C37">
      <w:pPr>
        <w:shd w:val="clear" w:color="auto" w:fill="FFFFFF"/>
        <w:textAlignment w:val="baseline"/>
        <w:rPr>
          <w:i/>
          <w:sz w:val="20"/>
          <w:szCs w:val="20"/>
        </w:rPr>
      </w:pPr>
      <w:r w:rsidRPr="00666C37">
        <w:rPr>
          <w:i/>
          <w:sz w:val="20"/>
          <w:szCs w:val="20"/>
        </w:rPr>
        <w:t xml:space="preserve">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w:t>
      </w:r>
    </w:p>
    <w:p w:rsidR="00666C37" w:rsidRDefault="00666C37" w:rsidP="00666C37">
      <w:pPr>
        <w:shd w:val="clear" w:color="auto" w:fill="FFFFFF"/>
        <w:textAlignment w:val="baseline"/>
        <w:rPr>
          <w:i/>
          <w:sz w:val="20"/>
          <w:szCs w:val="20"/>
        </w:rPr>
      </w:pPr>
    </w:p>
    <w:p w:rsidR="00666C37" w:rsidRPr="00666C37" w:rsidRDefault="00666C37" w:rsidP="00666C37">
      <w:pPr>
        <w:shd w:val="clear" w:color="auto" w:fill="FFFFFF"/>
        <w:textAlignment w:val="baseline"/>
        <w:rPr>
          <w:i/>
          <w:sz w:val="20"/>
          <w:szCs w:val="20"/>
        </w:rPr>
      </w:pPr>
      <w:r w:rsidRPr="00666C37">
        <w:rPr>
          <w:i/>
          <w:sz w:val="20"/>
          <w:szCs w:val="20"/>
        </w:rPr>
        <w:t xml:space="preserve"> (1) mail: U.S. Department of Agriculture </w:t>
      </w:r>
      <w:r w:rsidRPr="00666C37">
        <w:rPr>
          <w:i/>
          <w:sz w:val="20"/>
          <w:szCs w:val="20"/>
        </w:rPr>
        <w:br/>
        <w:t xml:space="preserve">Office of the Assistant Secretary for Civil Rights </w:t>
      </w:r>
      <w:r w:rsidRPr="00666C37">
        <w:rPr>
          <w:i/>
          <w:sz w:val="20"/>
          <w:szCs w:val="20"/>
        </w:rPr>
        <w:br/>
        <w:t xml:space="preserve">1400 Independence Avenue, SW </w:t>
      </w:r>
      <w:r w:rsidRPr="00666C37">
        <w:rPr>
          <w:i/>
          <w:sz w:val="20"/>
          <w:szCs w:val="20"/>
        </w:rPr>
        <w:br/>
        <w:t xml:space="preserve">Washington, D.C. 20250-9410; </w:t>
      </w:r>
    </w:p>
    <w:p w:rsidR="00666C37" w:rsidRDefault="00666C37" w:rsidP="00666C37">
      <w:pPr>
        <w:shd w:val="clear" w:color="auto" w:fill="FFFFFF"/>
        <w:textAlignment w:val="baseline"/>
        <w:rPr>
          <w:i/>
          <w:sz w:val="20"/>
          <w:szCs w:val="20"/>
        </w:rPr>
      </w:pPr>
    </w:p>
    <w:p w:rsidR="00666C37" w:rsidRPr="00666C37" w:rsidRDefault="00666C37" w:rsidP="00666C37">
      <w:pPr>
        <w:shd w:val="clear" w:color="auto" w:fill="FFFFFF"/>
        <w:textAlignment w:val="baseline"/>
        <w:rPr>
          <w:i/>
          <w:sz w:val="20"/>
          <w:szCs w:val="20"/>
        </w:rPr>
      </w:pPr>
      <w:r w:rsidRPr="00666C37">
        <w:rPr>
          <w:i/>
          <w:sz w:val="20"/>
          <w:szCs w:val="20"/>
        </w:rPr>
        <w:t xml:space="preserve">(2) fax: (202) 690-7442; or </w:t>
      </w:r>
    </w:p>
    <w:p w:rsidR="00666C37" w:rsidRDefault="00666C37" w:rsidP="00666C37">
      <w:pPr>
        <w:shd w:val="clear" w:color="auto" w:fill="FFFFFF"/>
        <w:textAlignment w:val="baseline"/>
        <w:rPr>
          <w:i/>
          <w:sz w:val="20"/>
          <w:szCs w:val="20"/>
        </w:rPr>
      </w:pPr>
    </w:p>
    <w:p w:rsidR="00666C37" w:rsidRPr="00666C37" w:rsidRDefault="00666C37" w:rsidP="00666C37">
      <w:pPr>
        <w:shd w:val="clear" w:color="auto" w:fill="FFFFFF"/>
        <w:textAlignment w:val="baseline"/>
        <w:rPr>
          <w:i/>
          <w:sz w:val="20"/>
          <w:szCs w:val="20"/>
        </w:rPr>
      </w:pPr>
      <w:r w:rsidRPr="00666C37">
        <w:rPr>
          <w:i/>
          <w:sz w:val="20"/>
          <w:szCs w:val="20"/>
        </w:rPr>
        <w:t xml:space="preserve">(3) email: </w:t>
      </w:r>
      <w:hyperlink r:id="rId7" w:history="1">
        <w:r w:rsidRPr="00666C37">
          <w:rPr>
            <w:rStyle w:val="Hyperlink"/>
            <w:i/>
            <w:sz w:val="20"/>
            <w:szCs w:val="20"/>
          </w:rPr>
          <w:t>program.intake@usda.gov</w:t>
        </w:r>
      </w:hyperlink>
      <w:r w:rsidRPr="00666C37">
        <w:rPr>
          <w:i/>
          <w:sz w:val="20"/>
          <w:szCs w:val="20"/>
        </w:rPr>
        <w:t>.</w:t>
      </w:r>
    </w:p>
    <w:p w:rsidR="00666C37" w:rsidRDefault="00666C37" w:rsidP="00666C37">
      <w:pPr>
        <w:shd w:val="clear" w:color="auto" w:fill="FFFFFF"/>
        <w:textAlignment w:val="baseline"/>
        <w:rPr>
          <w:i/>
          <w:sz w:val="20"/>
          <w:szCs w:val="20"/>
        </w:rPr>
      </w:pPr>
    </w:p>
    <w:p w:rsidR="00666C37" w:rsidRPr="00666C37" w:rsidRDefault="00666C37" w:rsidP="00666C37">
      <w:pPr>
        <w:shd w:val="clear" w:color="auto" w:fill="FFFFFF"/>
        <w:textAlignment w:val="baseline"/>
        <w:rPr>
          <w:i/>
          <w:sz w:val="20"/>
          <w:szCs w:val="20"/>
        </w:rPr>
      </w:pPr>
      <w:r w:rsidRPr="00666C37">
        <w:rPr>
          <w:i/>
          <w:sz w:val="20"/>
          <w:szCs w:val="20"/>
        </w:rPr>
        <w:t xml:space="preserve">  This institution is an equal opportunity provider.                                    </w:t>
      </w:r>
    </w:p>
    <w:p w:rsidR="00666C37" w:rsidRDefault="00666C37" w:rsidP="00745A7A">
      <w:pPr>
        <w:autoSpaceDE w:val="0"/>
        <w:autoSpaceDN w:val="0"/>
        <w:adjustRightInd w:val="0"/>
        <w:rPr>
          <w:rFonts w:ascii="ComicSansMS" w:eastAsiaTheme="minorHAnsi" w:hAnsi="ComicSansMS" w:cs="ComicSansMS"/>
          <w:sz w:val="34"/>
          <w:szCs w:val="34"/>
        </w:rPr>
      </w:pPr>
    </w:p>
    <w:p w:rsidR="00D65273" w:rsidRDefault="00D65273" w:rsidP="00D65273">
      <w:pPr>
        <w:autoSpaceDE w:val="0"/>
        <w:autoSpaceDN w:val="0"/>
        <w:adjustRightInd w:val="0"/>
        <w:rPr>
          <w:rFonts w:eastAsiaTheme="minorHAnsi"/>
          <w:sz w:val="20"/>
          <w:szCs w:val="20"/>
        </w:rPr>
      </w:pPr>
      <w:r w:rsidRPr="00D65273">
        <w:rPr>
          <w:rFonts w:eastAsiaTheme="minorHAnsi"/>
          <w:sz w:val="20"/>
          <w:szCs w:val="20"/>
        </w:rPr>
        <w:t>Re</w:t>
      </w:r>
      <w:r>
        <w:rPr>
          <w:rFonts w:eastAsiaTheme="minorHAnsi"/>
          <w:sz w:val="20"/>
          <w:szCs w:val="20"/>
        </w:rPr>
        <w:t>s</w:t>
      </w:r>
      <w:r w:rsidRPr="00D65273">
        <w:rPr>
          <w:rFonts w:eastAsiaTheme="minorHAnsi"/>
          <w:sz w:val="20"/>
          <w:szCs w:val="20"/>
        </w:rPr>
        <w:t>ources:</w:t>
      </w:r>
    </w:p>
    <w:p w:rsidR="00D65273" w:rsidRPr="00D65273" w:rsidRDefault="00D65273" w:rsidP="00D65273">
      <w:pPr>
        <w:autoSpaceDE w:val="0"/>
        <w:autoSpaceDN w:val="0"/>
        <w:adjustRightInd w:val="0"/>
        <w:rPr>
          <w:rFonts w:eastAsiaTheme="minorHAnsi"/>
          <w:sz w:val="20"/>
          <w:szCs w:val="20"/>
        </w:rPr>
      </w:pPr>
      <w:r>
        <w:rPr>
          <w:rFonts w:eastAsiaTheme="minorHAnsi"/>
          <w:sz w:val="20"/>
          <w:szCs w:val="20"/>
        </w:rPr>
        <w:t>YFC 2018</w:t>
      </w:r>
    </w:p>
    <w:p w:rsidR="00D65273" w:rsidRPr="00D65273" w:rsidRDefault="00D65273" w:rsidP="00D65273">
      <w:pPr>
        <w:autoSpaceDE w:val="0"/>
        <w:autoSpaceDN w:val="0"/>
        <w:adjustRightInd w:val="0"/>
        <w:rPr>
          <w:rFonts w:eastAsiaTheme="minorHAnsi"/>
          <w:sz w:val="20"/>
          <w:szCs w:val="20"/>
        </w:rPr>
      </w:pPr>
      <w:r w:rsidRPr="00D65273">
        <w:rPr>
          <w:rFonts w:eastAsiaTheme="minorHAnsi"/>
          <w:sz w:val="20"/>
          <w:szCs w:val="20"/>
        </w:rPr>
        <w:t>The Partnership for Food Safety Education; www.fightbac.org</w:t>
      </w:r>
    </w:p>
    <w:p w:rsidR="00D65273" w:rsidRPr="00D65273" w:rsidRDefault="00D65273" w:rsidP="00D65273">
      <w:pPr>
        <w:autoSpaceDE w:val="0"/>
        <w:autoSpaceDN w:val="0"/>
        <w:adjustRightInd w:val="0"/>
        <w:rPr>
          <w:rFonts w:eastAsiaTheme="minorHAnsi"/>
          <w:sz w:val="20"/>
          <w:szCs w:val="20"/>
        </w:rPr>
      </w:pPr>
      <w:r w:rsidRPr="00D65273">
        <w:rPr>
          <w:rFonts w:eastAsiaTheme="minorHAnsi"/>
          <w:sz w:val="20"/>
          <w:szCs w:val="20"/>
        </w:rPr>
        <w:t>USDA Food Safety and Inspection Service</w:t>
      </w:r>
    </w:p>
    <w:p w:rsidR="00D65273" w:rsidRPr="00D65273" w:rsidRDefault="00D65273" w:rsidP="00745A7A">
      <w:pPr>
        <w:autoSpaceDE w:val="0"/>
        <w:autoSpaceDN w:val="0"/>
        <w:adjustRightInd w:val="0"/>
        <w:rPr>
          <w:rFonts w:eastAsiaTheme="minorHAnsi"/>
          <w:sz w:val="20"/>
          <w:szCs w:val="20"/>
        </w:rPr>
      </w:pPr>
      <w:r w:rsidRPr="00D65273">
        <w:rPr>
          <w:rFonts w:eastAsiaTheme="minorHAnsi"/>
          <w:sz w:val="20"/>
          <w:szCs w:val="20"/>
        </w:rPr>
        <w:t>Academy of Nutrition and Dietetics—www.homefoodsafety.org</w:t>
      </w:r>
    </w:p>
    <w:p w:rsidR="00D65273" w:rsidRDefault="00D65273" w:rsidP="00745A7A">
      <w:pPr>
        <w:autoSpaceDE w:val="0"/>
        <w:autoSpaceDN w:val="0"/>
        <w:adjustRightInd w:val="0"/>
        <w:rPr>
          <w:rFonts w:ascii="ComicSansMS" w:eastAsiaTheme="minorHAnsi" w:hAnsi="ComicSansMS" w:cs="ComicSansMS"/>
          <w:sz w:val="34"/>
          <w:szCs w:val="34"/>
        </w:rPr>
      </w:pPr>
    </w:p>
    <w:p w:rsidR="00745A7A" w:rsidRPr="002C0A93" w:rsidRDefault="00745A7A" w:rsidP="00745A7A">
      <w:pPr>
        <w:autoSpaceDE w:val="0"/>
        <w:autoSpaceDN w:val="0"/>
        <w:adjustRightInd w:val="0"/>
        <w:rPr>
          <w:rFonts w:eastAsiaTheme="minorHAnsi"/>
          <w:i/>
          <w:sz w:val="20"/>
          <w:szCs w:val="20"/>
        </w:rPr>
      </w:pPr>
      <w:r w:rsidRPr="002C0A93">
        <w:rPr>
          <w:rFonts w:eastAsiaTheme="minorHAnsi"/>
          <w:i/>
          <w:sz w:val="20"/>
          <w:szCs w:val="20"/>
        </w:rPr>
        <w:t>To support you in protecting your family and your childcare, the Partnership for Food Safety Education shares</w:t>
      </w:r>
      <w:r w:rsidR="00D65273" w:rsidRPr="002C0A93">
        <w:rPr>
          <w:rFonts w:eastAsiaTheme="minorHAnsi"/>
          <w:i/>
          <w:sz w:val="20"/>
          <w:szCs w:val="20"/>
        </w:rPr>
        <w:t xml:space="preserve"> </w:t>
      </w:r>
      <w:r w:rsidRPr="002C0A93">
        <w:rPr>
          <w:rFonts w:eastAsiaTheme="minorHAnsi"/>
          <w:i/>
          <w:sz w:val="20"/>
          <w:szCs w:val="20"/>
        </w:rPr>
        <w:t>the most popular food safety myths and facts.</w:t>
      </w:r>
      <w:r w:rsidR="00D65273" w:rsidRPr="002C0A93">
        <w:rPr>
          <w:rFonts w:eastAsiaTheme="minorHAnsi"/>
          <w:i/>
          <w:sz w:val="20"/>
          <w:szCs w:val="20"/>
        </w:rPr>
        <w:t xml:space="preserve"> </w:t>
      </w:r>
      <w:r w:rsidRPr="002C0A93">
        <w:rPr>
          <w:rFonts w:eastAsiaTheme="minorHAnsi"/>
          <w:i/>
          <w:sz w:val="20"/>
          <w:szCs w:val="20"/>
        </w:rPr>
        <w:t>Please share this information with your childcare</w:t>
      </w:r>
      <w:r w:rsidR="00D65273" w:rsidRPr="002C0A93">
        <w:rPr>
          <w:rFonts w:eastAsiaTheme="minorHAnsi"/>
          <w:i/>
          <w:sz w:val="20"/>
          <w:szCs w:val="20"/>
        </w:rPr>
        <w:t xml:space="preserve"> </w:t>
      </w:r>
      <w:r w:rsidRPr="002C0A93">
        <w:rPr>
          <w:rFonts w:eastAsiaTheme="minorHAnsi"/>
          <w:i/>
          <w:sz w:val="20"/>
          <w:szCs w:val="20"/>
        </w:rPr>
        <w:t>families and friends.</w:t>
      </w:r>
    </w:p>
    <w:p w:rsidR="00D65273" w:rsidRDefault="00D65273" w:rsidP="00181078">
      <w:pPr>
        <w:autoSpaceDE w:val="0"/>
        <w:autoSpaceDN w:val="0"/>
        <w:adjustRightInd w:val="0"/>
        <w:rPr>
          <w:rFonts w:ascii="ComicSansMS" w:eastAsiaTheme="minorHAnsi" w:hAnsi="ComicSansMS" w:cs="ComicSansMS"/>
          <w:sz w:val="25"/>
          <w:szCs w:val="25"/>
        </w:rPr>
      </w:pPr>
    </w:p>
    <w:p w:rsidR="00D65273" w:rsidRDefault="007D1B4D" w:rsidP="002C0A93">
      <w:pPr>
        <w:autoSpaceDE w:val="0"/>
        <w:autoSpaceDN w:val="0"/>
        <w:adjustRightInd w:val="0"/>
        <w:jc w:val="center"/>
        <w:rPr>
          <w:rFonts w:ascii="ComicSansMS" w:eastAsiaTheme="minorHAnsi" w:hAnsi="ComicSansMS" w:cs="ComicSansMS"/>
          <w:sz w:val="25"/>
          <w:szCs w:val="25"/>
        </w:rPr>
      </w:pPr>
      <w:r>
        <w:rPr>
          <w:noProof/>
          <w:color w:val="0000FF"/>
        </w:rPr>
        <w:drawing>
          <wp:inline distT="0" distB="0" distL="0" distR="0" wp14:anchorId="5500F718" wp14:editId="21143128">
            <wp:extent cx="975360" cy="975360"/>
            <wp:effectExtent l="0" t="0" r="0" b="0"/>
            <wp:docPr id="2" name="irc_mi" descr="Image result for food safety myths and facts">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ood safety myths and facts">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inline>
        </w:drawing>
      </w:r>
    </w:p>
    <w:p w:rsidR="002C0A93" w:rsidRDefault="002C0A93" w:rsidP="002C0A93">
      <w:pPr>
        <w:autoSpaceDE w:val="0"/>
        <w:autoSpaceDN w:val="0"/>
        <w:adjustRightInd w:val="0"/>
        <w:jc w:val="center"/>
        <w:rPr>
          <w:rFonts w:ascii="ComicSansMS" w:eastAsiaTheme="minorHAnsi" w:hAnsi="ComicSansMS" w:cs="ComicSansMS"/>
          <w:sz w:val="25"/>
          <w:szCs w:val="25"/>
        </w:rPr>
      </w:pPr>
    </w:p>
    <w:p w:rsidR="002C0A93" w:rsidRDefault="002C0A93" w:rsidP="002C0A93">
      <w:pPr>
        <w:pBdr>
          <w:top w:val="single" w:sz="4" w:space="1" w:color="auto"/>
          <w:left w:val="single" w:sz="4" w:space="4" w:color="auto"/>
          <w:bottom w:val="single" w:sz="4" w:space="1" w:color="auto"/>
          <w:right w:val="single" w:sz="4" w:space="4" w:color="auto"/>
        </w:pBdr>
        <w:autoSpaceDE w:val="0"/>
        <w:autoSpaceDN w:val="0"/>
        <w:adjustRightInd w:val="0"/>
        <w:rPr>
          <w:rFonts w:eastAsiaTheme="minorHAnsi"/>
          <w:sz w:val="18"/>
          <w:szCs w:val="18"/>
        </w:rPr>
      </w:pPr>
      <w:r>
        <w:rPr>
          <w:rFonts w:eastAsiaTheme="minorHAnsi"/>
          <w:sz w:val="18"/>
          <w:szCs w:val="18"/>
        </w:rPr>
        <w:t>USDA provides One hundred percent of the funding for this program</w:t>
      </w:r>
      <w:r w:rsidRPr="00CF38BE">
        <w:rPr>
          <w:rFonts w:eastAsiaTheme="minorHAnsi"/>
          <w:sz w:val="18"/>
          <w:szCs w:val="18"/>
        </w:rPr>
        <w:t xml:space="preserve"> and, therefore, USDA, the Massachusetts Department of Elementary and Secondary Education, Office may freely copy any publication </w:t>
      </w:r>
      <w:r>
        <w:rPr>
          <w:rFonts w:eastAsiaTheme="minorHAnsi"/>
          <w:sz w:val="18"/>
          <w:szCs w:val="18"/>
        </w:rPr>
        <w:t xml:space="preserve">for Food and Nutrition Programs (FNP) </w:t>
      </w:r>
      <w:r w:rsidRPr="00CF38BE">
        <w:rPr>
          <w:rFonts w:eastAsiaTheme="minorHAnsi"/>
          <w:sz w:val="18"/>
          <w:szCs w:val="18"/>
        </w:rPr>
        <w:t>and by any other institutions Under the Child and Adult Care Food Program.</w:t>
      </w:r>
    </w:p>
    <w:p w:rsidR="002C0A93" w:rsidRDefault="002C0A93" w:rsidP="002C0A93">
      <w:pPr>
        <w:rPr>
          <w:rFonts w:eastAsiaTheme="minorHAnsi"/>
          <w:sz w:val="18"/>
          <w:szCs w:val="18"/>
        </w:rPr>
      </w:pPr>
    </w:p>
    <w:p w:rsidR="002C0A93" w:rsidRDefault="002C0A93" w:rsidP="002C0A93">
      <w:pPr>
        <w:autoSpaceDE w:val="0"/>
        <w:autoSpaceDN w:val="0"/>
        <w:adjustRightInd w:val="0"/>
        <w:rPr>
          <w:rFonts w:ascii="ComicSansMS" w:eastAsiaTheme="minorHAnsi" w:hAnsi="ComicSansMS" w:cs="ComicSansMS"/>
          <w:sz w:val="25"/>
          <w:szCs w:val="25"/>
        </w:rPr>
      </w:pPr>
    </w:p>
    <w:p w:rsidR="00D65273" w:rsidRDefault="004A6A0D" w:rsidP="004A6A0D">
      <w:pPr>
        <w:autoSpaceDE w:val="0"/>
        <w:autoSpaceDN w:val="0"/>
        <w:adjustRightInd w:val="0"/>
        <w:jc w:val="center"/>
        <w:rPr>
          <w:rFonts w:ascii="ComicSansMS" w:eastAsiaTheme="minorHAnsi" w:hAnsi="ComicSansMS" w:cs="ComicSansMS"/>
          <w:sz w:val="25"/>
          <w:szCs w:val="25"/>
        </w:rPr>
      </w:pPr>
      <w:r>
        <w:rPr>
          <w:noProof/>
          <w:color w:val="0000FF"/>
        </w:rPr>
        <w:drawing>
          <wp:inline distT="0" distB="0" distL="0" distR="0" wp14:anchorId="379B99D6" wp14:editId="22CC4FC9">
            <wp:extent cx="2627804" cy="1973580"/>
            <wp:effectExtent l="0" t="0" r="1270" b="7620"/>
            <wp:docPr id="4" name="irc_mi" descr="Image result for cross contamination">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ross contamination">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83778" cy="2015618"/>
                    </a:xfrm>
                    <a:prstGeom prst="rect">
                      <a:avLst/>
                    </a:prstGeom>
                    <a:noFill/>
                    <a:ln>
                      <a:noFill/>
                    </a:ln>
                  </pic:spPr>
                </pic:pic>
              </a:graphicData>
            </a:graphic>
          </wp:inline>
        </w:drawing>
      </w:r>
    </w:p>
    <w:p w:rsidR="004A6A0D" w:rsidRDefault="004A6A0D" w:rsidP="00181078">
      <w:pPr>
        <w:autoSpaceDE w:val="0"/>
        <w:autoSpaceDN w:val="0"/>
        <w:adjustRightInd w:val="0"/>
        <w:rPr>
          <w:rFonts w:ascii="ComicSansMS" w:eastAsiaTheme="minorHAnsi" w:hAnsi="ComicSansMS" w:cs="ComicSansMS"/>
          <w:sz w:val="25"/>
          <w:szCs w:val="25"/>
        </w:rPr>
      </w:pPr>
    </w:p>
    <w:p w:rsidR="00181078" w:rsidRPr="00ED53BA" w:rsidRDefault="007D1B4D" w:rsidP="00181078">
      <w:pPr>
        <w:autoSpaceDE w:val="0"/>
        <w:autoSpaceDN w:val="0"/>
        <w:adjustRightInd w:val="0"/>
        <w:rPr>
          <w:rFonts w:eastAsiaTheme="minorHAnsi"/>
        </w:rPr>
      </w:pPr>
      <w:r>
        <w:rPr>
          <w:rFonts w:eastAsiaTheme="minorHAnsi"/>
          <w:b/>
          <w:sz w:val="28"/>
          <w:szCs w:val="28"/>
          <w:u w:val="single"/>
        </w:rPr>
        <w:t>Myth</w:t>
      </w:r>
      <w:r w:rsidR="00ED53BA">
        <w:rPr>
          <w:rFonts w:eastAsiaTheme="minorHAnsi"/>
          <w:b/>
          <w:sz w:val="28"/>
          <w:szCs w:val="28"/>
          <w:u w:val="single"/>
        </w:rPr>
        <w:t xml:space="preserve">:  </w:t>
      </w:r>
      <w:r w:rsidR="00ED53BA">
        <w:rPr>
          <w:rFonts w:ascii="ComicSansMS" w:eastAsiaTheme="minorHAnsi" w:hAnsi="ComicSansMS" w:cs="ComicSansMS"/>
          <w:sz w:val="32"/>
          <w:szCs w:val="32"/>
        </w:rPr>
        <w:t xml:space="preserve"> </w:t>
      </w:r>
      <w:r w:rsidR="00181078">
        <w:rPr>
          <w:rFonts w:ascii="ComicSansMS" w:eastAsiaTheme="minorHAnsi" w:hAnsi="ComicSansMS" w:cs="ComicSansMS"/>
          <w:sz w:val="32"/>
          <w:szCs w:val="32"/>
        </w:rPr>
        <w:t>“</w:t>
      </w:r>
      <w:r w:rsidR="00181078" w:rsidRPr="00ED53BA">
        <w:rPr>
          <w:rFonts w:eastAsiaTheme="minorHAnsi"/>
        </w:rPr>
        <w:t>Cross contamination doesn’t happen in</w:t>
      </w:r>
      <w:r w:rsidR="00ED53BA">
        <w:rPr>
          <w:rFonts w:eastAsiaTheme="minorHAnsi"/>
        </w:rPr>
        <w:t xml:space="preserve"> </w:t>
      </w:r>
      <w:r w:rsidR="00181078" w:rsidRPr="00ED53BA">
        <w:rPr>
          <w:rFonts w:eastAsiaTheme="minorHAnsi"/>
        </w:rPr>
        <w:t>the refrigerator...it is too cold in there</w:t>
      </w:r>
    </w:p>
    <w:p w:rsidR="00181078" w:rsidRPr="00ED53BA" w:rsidRDefault="00181078" w:rsidP="00181078">
      <w:pPr>
        <w:autoSpaceDE w:val="0"/>
        <w:autoSpaceDN w:val="0"/>
        <w:adjustRightInd w:val="0"/>
        <w:rPr>
          <w:rFonts w:eastAsiaTheme="minorHAnsi"/>
        </w:rPr>
      </w:pPr>
      <w:r w:rsidRPr="00ED53BA">
        <w:rPr>
          <w:rFonts w:eastAsiaTheme="minorHAnsi"/>
        </w:rPr>
        <w:t>for germs to survive!”</w:t>
      </w:r>
    </w:p>
    <w:p w:rsidR="00666C37" w:rsidRDefault="00666C37" w:rsidP="00181078">
      <w:pPr>
        <w:rPr>
          <w:rFonts w:ascii="ComicSansMS" w:eastAsiaTheme="minorHAnsi" w:hAnsi="ComicSansMS" w:cs="ComicSansMS"/>
          <w:sz w:val="25"/>
          <w:szCs w:val="25"/>
        </w:rPr>
      </w:pPr>
    </w:p>
    <w:p w:rsidR="00666C37" w:rsidRPr="00ED53BA" w:rsidRDefault="00ED53BA" w:rsidP="00666C37">
      <w:pPr>
        <w:autoSpaceDE w:val="0"/>
        <w:autoSpaceDN w:val="0"/>
        <w:adjustRightInd w:val="0"/>
        <w:rPr>
          <w:rFonts w:eastAsiaTheme="minorHAnsi"/>
        </w:rPr>
      </w:pPr>
      <w:r w:rsidRPr="00ED53BA">
        <w:rPr>
          <w:rFonts w:eastAsiaTheme="minorHAnsi"/>
          <w:b/>
          <w:sz w:val="28"/>
          <w:szCs w:val="28"/>
          <w:u w:val="single"/>
        </w:rPr>
        <w:t>Actually</w:t>
      </w:r>
      <w:r>
        <w:rPr>
          <w:rFonts w:eastAsiaTheme="minorHAnsi"/>
          <w:sz w:val="28"/>
          <w:szCs w:val="28"/>
        </w:rPr>
        <w:t xml:space="preserve">: </w:t>
      </w:r>
      <w:r w:rsidR="00666C37" w:rsidRPr="00ED53BA">
        <w:rPr>
          <w:rFonts w:eastAsiaTheme="minorHAnsi"/>
        </w:rPr>
        <w:t>Some bacteria can survive</w:t>
      </w:r>
      <w:r w:rsidRPr="00ED53BA">
        <w:rPr>
          <w:rFonts w:eastAsiaTheme="minorHAnsi"/>
        </w:rPr>
        <w:t xml:space="preserve"> </w:t>
      </w:r>
      <w:r w:rsidR="00666C37" w:rsidRPr="00ED53BA">
        <w:rPr>
          <w:rFonts w:eastAsiaTheme="minorHAnsi"/>
        </w:rPr>
        <w:t>and even grow in cool,</w:t>
      </w:r>
      <w:r>
        <w:rPr>
          <w:rFonts w:eastAsiaTheme="minorHAnsi"/>
        </w:rPr>
        <w:t xml:space="preserve"> </w:t>
      </w:r>
      <w:r w:rsidR="00666C37" w:rsidRPr="00ED53BA">
        <w:rPr>
          <w:rFonts w:eastAsiaTheme="minorHAnsi"/>
        </w:rPr>
        <w:t>moist environments like a</w:t>
      </w:r>
      <w:r>
        <w:rPr>
          <w:rFonts w:eastAsiaTheme="minorHAnsi"/>
        </w:rPr>
        <w:t xml:space="preserve"> </w:t>
      </w:r>
    </w:p>
    <w:p w:rsidR="00666C37" w:rsidRPr="00ED53BA" w:rsidRDefault="00ED53BA" w:rsidP="00666C37">
      <w:pPr>
        <w:rPr>
          <w:rFonts w:eastAsiaTheme="minorHAnsi"/>
        </w:rPr>
      </w:pPr>
      <w:r>
        <w:rPr>
          <w:rFonts w:eastAsiaTheme="minorHAnsi"/>
        </w:rPr>
        <w:t>r</w:t>
      </w:r>
      <w:r w:rsidRPr="00ED53BA">
        <w:rPr>
          <w:rFonts w:eastAsiaTheme="minorHAnsi"/>
        </w:rPr>
        <w:t>efrigerator</w:t>
      </w:r>
      <w:r w:rsidR="00666C37" w:rsidRPr="00ED53BA">
        <w:rPr>
          <w:rFonts w:eastAsiaTheme="minorHAnsi"/>
        </w:rPr>
        <w:t>!</w:t>
      </w:r>
    </w:p>
    <w:p w:rsidR="00666C37" w:rsidRPr="00ED53BA" w:rsidRDefault="00666C37" w:rsidP="00181078"/>
    <w:p w:rsidR="00666C37" w:rsidRPr="00ED53BA" w:rsidRDefault="00666C37" w:rsidP="00666C37">
      <w:pPr>
        <w:autoSpaceDE w:val="0"/>
        <w:autoSpaceDN w:val="0"/>
        <w:adjustRightInd w:val="0"/>
        <w:rPr>
          <w:rFonts w:eastAsiaTheme="minorHAnsi"/>
        </w:rPr>
      </w:pPr>
      <w:r w:rsidRPr="00ED53BA">
        <w:rPr>
          <w:rFonts w:eastAsiaTheme="minorHAnsi"/>
        </w:rPr>
        <w:t>In fact, Listeria Monocytogenes grows at temperatures as low as</w:t>
      </w:r>
      <w:r w:rsidR="00D43AFB">
        <w:rPr>
          <w:rFonts w:eastAsiaTheme="minorHAnsi"/>
        </w:rPr>
        <w:t xml:space="preserve"> </w:t>
      </w:r>
      <w:r w:rsidRPr="00ED53BA">
        <w:rPr>
          <w:rFonts w:eastAsiaTheme="minorHAnsi"/>
        </w:rPr>
        <w:t>35.6° F! A recent study from the National Sanitation Foundation</w:t>
      </w:r>
      <w:r w:rsidR="00D43AFB">
        <w:rPr>
          <w:rFonts w:eastAsiaTheme="minorHAnsi"/>
        </w:rPr>
        <w:t xml:space="preserve"> </w:t>
      </w:r>
      <w:r w:rsidRPr="00ED53BA">
        <w:rPr>
          <w:rFonts w:eastAsiaTheme="minorHAnsi"/>
        </w:rPr>
        <w:t>(NFS) revealed that the refrigerator produce compartment was one</w:t>
      </w:r>
      <w:r w:rsidR="00D43AFB">
        <w:rPr>
          <w:rFonts w:eastAsiaTheme="minorHAnsi"/>
        </w:rPr>
        <w:t xml:space="preserve"> </w:t>
      </w:r>
      <w:r w:rsidRPr="00ED53BA">
        <w:rPr>
          <w:rFonts w:eastAsiaTheme="minorHAnsi"/>
        </w:rPr>
        <w:t>of the “germiest” places in the kitchen, containing both Listeria and</w:t>
      </w:r>
      <w:r w:rsidR="00D43AFB">
        <w:rPr>
          <w:rFonts w:eastAsiaTheme="minorHAnsi"/>
        </w:rPr>
        <w:t xml:space="preserve"> </w:t>
      </w:r>
      <w:r w:rsidRPr="00ED53BA">
        <w:rPr>
          <w:rFonts w:eastAsiaTheme="minorHAnsi"/>
        </w:rPr>
        <w:t>Salmonella bacteria.</w:t>
      </w:r>
    </w:p>
    <w:p w:rsidR="00D43AFB" w:rsidRDefault="00D43AFB" w:rsidP="00666C37">
      <w:pPr>
        <w:autoSpaceDE w:val="0"/>
        <w:autoSpaceDN w:val="0"/>
        <w:adjustRightInd w:val="0"/>
        <w:rPr>
          <w:rFonts w:eastAsiaTheme="minorHAnsi"/>
        </w:rPr>
      </w:pPr>
    </w:p>
    <w:p w:rsidR="00666C37" w:rsidRPr="00D43AFB" w:rsidRDefault="00666C37" w:rsidP="00D43AFB">
      <w:pPr>
        <w:pStyle w:val="ListParagraph"/>
        <w:numPr>
          <w:ilvl w:val="0"/>
          <w:numId w:val="19"/>
        </w:numPr>
        <w:autoSpaceDE w:val="0"/>
        <w:autoSpaceDN w:val="0"/>
        <w:adjustRightInd w:val="0"/>
        <w:rPr>
          <w:sz w:val="20"/>
          <w:szCs w:val="20"/>
        </w:rPr>
      </w:pPr>
      <w:r w:rsidRPr="00D43AFB">
        <w:rPr>
          <w:sz w:val="20"/>
          <w:szCs w:val="20"/>
        </w:rPr>
        <w:t>Keep fresh fruits and vegetables</w:t>
      </w:r>
      <w:r w:rsidR="002C29EF">
        <w:rPr>
          <w:sz w:val="20"/>
          <w:szCs w:val="20"/>
        </w:rPr>
        <w:t xml:space="preserve"> and all ready to eat foods</w:t>
      </w:r>
      <w:r w:rsidRPr="00D43AFB">
        <w:rPr>
          <w:sz w:val="20"/>
          <w:szCs w:val="20"/>
        </w:rPr>
        <w:t xml:space="preserve"> separate from raw meat, poultry,</w:t>
      </w:r>
      <w:r w:rsidR="00D43AFB" w:rsidRPr="00D43AFB">
        <w:rPr>
          <w:sz w:val="20"/>
          <w:szCs w:val="20"/>
        </w:rPr>
        <w:t xml:space="preserve"> </w:t>
      </w:r>
      <w:r w:rsidRPr="00D43AFB">
        <w:rPr>
          <w:sz w:val="20"/>
          <w:szCs w:val="20"/>
        </w:rPr>
        <w:t>seafood, and eggs.</w:t>
      </w:r>
    </w:p>
    <w:p w:rsidR="00666C37" w:rsidRPr="00D43AFB" w:rsidRDefault="00666C37" w:rsidP="00D43AFB">
      <w:pPr>
        <w:pStyle w:val="ListParagraph"/>
        <w:numPr>
          <w:ilvl w:val="0"/>
          <w:numId w:val="19"/>
        </w:numPr>
        <w:autoSpaceDE w:val="0"/>
        <w:autoSpaceDN w:val="0"/>
        <w:adjustRightInd w:val="0"/>
        <w:rPr>
          <w:sz w:val="20"/>
          <w:szCs w:val="20"/>
        </w:rPr>
      </w:pPr>
      <w:r w:rsidRPr="00D43AFB">
        <w:rPr>
          <w:sz w:val="20"/>
          <w:szCs w:val="20"/>
        </w:rPr>
        <w:t>Clean your refrigerator regularly with hot water and soap. Clean up</w:t>
      </w:r>
      <w:r w:rsidR="00D43AFB" w:rsidRPr="00D43AFB">
        <w:rPr>
          <w:sz w:val="20"/>
          <w:szCs w:val="20"/>
        </w:rPr>
        <w:t xml:space="preserve"> </w:t>
      </w:r>
      <w:r w:rsidRPr="00D43AFB">
        <w:rPr>
          <w:sz w:val="20"/>
          <w:szCs w:val="20"/>
        </w:rPr>
        <w:t>food and beverage spills immediately to reduce the risk of cross</w:t>
      </w:r>
      <w:r w:rsidR="00D43AFB" w:rsidRPr="00D43AFB">
        <w:rPr>
          <w:sz w:val="20"/>
          <w:szCs w:val="20"/>
        </w:rPr>
        <w:t xml:space="preserve"> </w:t>
      </w:r>
      <w:r w:rsidRPr="00D43AFB">
        <w:rPr>
          <w:sz w:val="20"/>
          <w:szCs w:val="20"/>
        </w:rPr>
        <w:t>contamination.</w:t>
      </w:r>
    </w:p>
    <w:p w:rsidR="00666C37" w:rsidRPr="00D43AFB" w:rsidRDefault="00666C37" w:rsidP="00D43AFB">
      <w:pPr>
        <w:pStyle w:val="ListParagraph"/>
        <w:numPr>
          <w:ilvl w:val="0"/>
          <w:numId w:val="19"/>
        </w:numPr>
        <w:autoSpaceDE w:val="0"/>
        <w:autoSpaceDN w:val="0"/>
        <w:adjustRightInd w:val="0"/>
        <w:rPr>
          <w:sz w:val="20"/>
          <w:szCs w:val="20"/>
        </w:rPr>
      </w:pPr>
      <w:r w:rsidRPr="00D43AFB">
        <w:rPr>
          <w:sz w:val="20"/>
          <w:szCs w:val="20"/>
        </w:rPr>
        <w:t>Remove and clean produce and other bins in your refrigerator</w:t>
      </w:r>
      <w:r w:rsidR="00D43AFB" w:rsidRPr="00D43AFB">
        <w:rPr>
          <w:sz w:val="20"/>
          <w:szCs w:val="20"/>
        </w:rPr>
        <w:t xml:space="preserve"> </w:t>
      </w:r>
      <w:r w:rsidRPr="00D43AFB">
        <w:rPr>
          <w:sz w:val="20"/>
          <w:szCs w:val="20"/>
        </w:rPr>
        <w:t>often with hot water and liquid soap. Rinse thoroughly and dry</w:t>
      </w:r>
      <w:r w:rsidR="00D43AFB" w:rsidRPr="00D43AFB">
        <w:rPr>
          <w:sz w:val="20"/>
          <w:szCs w:val="20"/>
        </w:rPr>
        <w:t xml:space="preserve"> </w:t>
      </w:r>
      <w:r w:rsidRPr="00D43AFB">
        <w:rPr>
          <w:sz w:val="20"/>
          <w:szCs w:val="20"/>
        </w:rPr>
        <w:t>outside of refrigerator.</w:t>
      </w:r>
    </w:p>
    <w:p w:rsidR="00666C37" w:rsidRPr="00D43AFB" w:rsidRDefault="00197235" w:rsidP="00D43AFB">
      <w:pPr>
        <w:pStyle w:val="ListParagraph"/>
        <w:numPr>
          <w:ilvl w:val="0"/>
          <w:numId w:val="19"/>
        </w:numPr>
        <w:autoSpaceDE w:val="0"/>
        <w:autoSpaceDN w:val="0"/>
        <w:adjustRightInd w:val="0"/>
        <w:rPr>
          <w:sz w:val="20"/>
          <w:szCs w:val="20"/>
        </w:rPr>
      </w:pPr>
      <w:r w:rsidRPr="00D43AFB">
        <w:rPr>
          <w:sz w:val="20"/>
          <w:szCs w:val="20"/>
        </w:rPr>
        <w:t>Do not</w:t>
      </w:r>
      <w:r w:rsidR="00666C37" w:rsidRPr="00D43AFB">
        <w:rPr>
          <w:sz w:val="20"/>
          <w:szCs w:val="20"/>
        </w:rPr>
        <w:t xml:space="preserve"> forget to clean refrigerator walls and the undersides of</w:t>
      </w:r>
      <w:r w:rsidR="00D43AFB" w:rsidRPr="00D43AFB">
        <w:rPr>
          <w:sz w:val="20"/>
          <w:szCs w:val="20"/>
        </w:rPr>
        <w:t xml:space="preserve"> </w:t>
      </w:r>
      <w:r w:rsidR="00666C37" w:rsidRPr="00D43AFB">
        <w:rPr>
          <w:sz w:val="20"/>
          <w:szCs w:val="20"/>
        </w:rPr>
        <w:t>shelves!</w:t>
      </w:r>
    </w:p>
    <w:p w:rsidR="00D43AFB" w:rsidRDefault="00D43AFB" w:rsidP="00666C37">
      <w:pPr>
        <w:autoSpaceDE w:val="0"/>
        <w:autoSpaceDN w:val="0"/>
        <w:adjustRightInd w:val="0"/>
        <w:rPr>
          <w:rFonts w:eastAsiaTheme="minorHAnsi"/>
          <w:b/>
          <w:bCs/>
        </w:rPr>
      </w:pPr>
    </w:p>
    <w:p w:rsidR="00D43AFB" w:rsidRPr="00D43AFB" w:rsidRDefault="007D1B4D" w:rsidP="00D43AFB">
      <w:pPr>
        <w:autoSpaceDE w:val="0"/>
        <w:autoSpaceDN w:val="0"/>
        <w:adjustRightInd w:val="0"/>
        <w:rPr>
          <w:rFonts w:eastAsiaTheme="minorHAnsi"/>
        </w:rPr>
      </w:pPr>
      <w:r>
        <w:rPr>
          <w:rFonts w:eastAsiaTheme="minorHAnsi"/>
          <w:b/>
          <w:sz w:val="28"/>
          <w:szCs w:val="28"/>
          <w:u w:val="single"/>
        </w:rPr>
        <w:t>Myth</w:t>
      </w:r>
      <w:r w:rsidR="00D43AFB">
        <w:rPr>
          <w:rFonts w:eastAsiaTheme="minorHAnsi"/>
          <w:b/>
          <w:sz w:val="28"/>
          <w:szCs w:val="28"/>
          <w:u w:val="single"/>
        </w:rPr>
        <w:t xml:space="preserve">: </w:t>
      </w:r>
      <w:r w:rsidR="00D43AFB" w:rsidRPr="00D43AFB">
        <w:rPr>
          <w:rFonts w:eastAsiaTheme="minorHAnsi"/>
        </w:rPr>
        <w:t>I know my refrigerator is cold enough-I</w:t>
      </w:r>
      <w:r w:rsidR="00D43AFB">
        <w:rPr>
          <w:rFonts w:eastAsiaTheme="minorHAnsi"/>
        </w:rPr>
        <w:t xml:space="preserve"> </w:t>
      </w:r>
      <w:r w:rsidR="00D43AFB" w:rsidRPr="00D43AFB">
        <w:rPr>
          <w:rFonts w:eastAsiaTheme="minorHAnsi"/>
        </w:rPr>
        <w:t>can feel it when I open in! And, I have a</w:t>
      </w:r>
    </w:p>
    <w:p w:rsidR="00666C37" w:rsidRPr="00D43AFB" w:rsidRDefault="00D43AFB" w:rsidP="00D43AFB">
      <w:pPr>
        <w:autoSpaceDE w:val="0"/>
        <w:autoSpaceDN w:val="0"/>
        <w:adjustRightInd w:val="0"/>
        <w:rPr>
          <w:rFonts w:eastAsiaTheme="minorHAnsi"/>
          <w:b/>
          <w:bCs/>
        </w:rPr>
      </w:pPr>
      <w:r w:rsidRPr="00D43AFB">
        <w:rPr>
          <w:rFonts w:eastAsiaTheme="minorHAnsi"/>
        </w:rPr>
        <w:t>dial to adjust the temperature.”</w:t>
      </w:r>
    </w:p>
    <w:p w:rsidR="00666C37" w:rsidRDefault="00D43AFB" w:rsidP="00666C37">
      <w:pPr>
        <w:rPr>
          <w:rFonts w:eastAsiaTheme="minorHAnsi"/>
        </w:rPr>
      </w:pPr>
      <w:r>
        <w:rPr>
          <w:rFonts w:eastAsiaTheme="minorHAnsi"/>
        </w:rPr>
        <w:t xml:space="preserve"> </w:t>
      </w:r>
    </w:p>
    <w:p w:rsidR="00D43AFB" w:rsidRDefault="00D43AFB" w:rsidP="00D43AFB">
      <w:pPr>
        <w:autoSpaceDE w:val="0"/>
        <w:autoSpaceDN w:val="0"/>
        <w:adjustRightInd w:val="0"/>
        <w:rPr>
          <w:rFonts w:eastAsiaTheme="minorHAnsi"/>
        </w:rPr>
      </w:pPr>
      <w:r w:rsidRPr="00ED53BA">
        <w:rPr>
          <w:rFonts w:eastAsiaTheme="minorHAnsi"/>
          <w:b/>
          <w:sz w:val="28"/>
          <w:szCs w:val="28"/>
          <w:u w:val="single"/>
        </w:rPr>
        <w:t>Actually</w:t>
      </w:r>
      <w:r>
        <w:rPr>
          <w:rFonts w:eastAsiaTheme="minorHAnsi"/>
          <w:b/>
          <w:sz w:val="28"/>
          <w:szCs w:val="28"/>
          <w:u w:val="single"/>
        </w:rPr>
        <w:t xml:space="preserve">: </w:t>
      </w:r>
      <w:r w:rsidRPr="00D43AFB">
        <w:rPr>
          <w:rFonts w:eastAsiaTheme="minorHAnsi"/>
        </w:rPr>
        <w:t>Unless you have thermometers in</w:t>
      </w:r>
      <w:r>
        <w:rPr>
          <w:rFonts w:eastAsiaTheme="minorHAnsi"/>
        </w:rPr>
        <w:t xml:space="preserve"> </w:t>
      </w:r>
      <w:r w:rsidRPr="00D43AFB">
        <w:rPr>
          <w:rFonts w:eastAsiaTheme="minorHAnsi"/>
        </w:rPr>
        <w:t>your fingers, you need to keep and</w:t>
      </w:r>
      <w:r>
        <w:rPr>
          <w:rFonts w:eastAsiaTheme="minorHAnsi"/>
        </w:rPr>
        <w:t xml:space="preserve"> </w:t>
      </w:r>
      <w:r w:rsidRPr="00D43AFB">
        <w:rPr>
          <w:rFonts w:eastAsiaTheme="minorHAnsi"/>
        </w:rPr>
        <w:t>check a thermometer in your</w:t>
      </w:r>
      <w:r>
        <w:rPr>
          <w:rFonts w:eastAsiaTheme="minorHAnsi"/>
        </w:rPr>
        <w:t xml:space="preserve"> </w:t>
      </w:r>
      <w:r w:rsidRPr="00D43AFB">
        <w:rPr>
          <w:rFonts w:eastAsiaTheme="minorHAnsi"/>
        </w:rPr>
        <w:t>refrigerator to ensure the</w:t>
      </w:r>
      <w:r>
        <w:rPr>
          <w:rFonts w:eastAsiaTheme="minorHAnsi"/>
        </w:rPr>
        <w:t xml:space="preserve"> </w:t>
      </w:r>
      <w:r w:rsidRPr="00D43AFB">
        <w:rPr>
          <w:rFonts w:eastAsiaTheme="minorHAnsi"/>
        </w:rPr>
        <w:t>temperature is at or below 40° F.</w:t>
      </w:r>
    </w:p>
    <w:p w:rsidR="00394251" w:rsidRDefault="00394251" w:rsidP="00D43AFB">
      <w:pPr>
        <w:autoSpaceDE w:val="0"/>
        <w:autoSpaceDN w:val="0"/>
        <w:adjustRightInd w:val="0"/>
        <w:rPr>
          <w:rFonts w:eastAsiaTheme="minorHAnsi"/>
        </w:rPr>
      </w:pPr>
    </w:p>
    <w:p w:rsidR="00394251" w:rsidRPr="00197235" w:rsidRDefault="00394251" w:rsidP="00197235">
      <w:pPr>
        <w:pStyle w:val="ListParagraph"/>
        <w:numPr>
          <w:ilvl w:val="0"/>
          <w:numId w:val="20"/>
        </w:numPr>
        <w:autoSpaceDE w:val="0"/>
        <w:autoSpaceDN w:val="0"/>
        <w:adjustRightInd w:val="0"/>
        <w:spacing w:after="0"/>
        <w:rPr>
          <w:sz w:val="20"/>
          <w:szCs w:val="20"/>
        </w:rPr>
      </w:pPr>
      <w:r w:rsidRPr="00197235">
        <w:rPr>
          <w:sz w:val="20"/>
          <w:szCs w:val="20"/>
        </w:rPr>
        <w:t>Almost half of home refrigerators have been found to be at temperatures above 40° F.</w:t>
      </w:r>
    </w:p>
    <w:p w:rsidR="00394251" w:rsidRPr="00197235" w:rsidRDefault="00394251" w:rsidP="00197235">
      <w:pPr>
        <w:pStyle w:val="ListParagraph"/>
        <w:numPr>
          <w:ilvl w:val="0"/>
          <w:numId w:val="20"/>
        </w:numPr>
        <w:autoSpaceDE w:val="0"/>
        <w:autoSpaceDN w:val="0"/>
        <w:adjustRightInd w:val="0"/>
        <w:spacing w:after="0"/>
        <w:rPr>
          <w:sz w:val="20"/>
          <w:szCs w:val="20"/>
        </w:rPr>
      </w:pPr>
      <w:r w:rsidRPr="00197235">
        <w:rPr>
          <w:sz w:val="20"/>
          <w:szCs w:val="20"/>
        </w:rPr>
        <w:t xml:space="preserve">Refrigerated foods held at above 40° F. put foods in the “danger zone’ where harmful bacteria can </w:t>
      </w:r>
      <w:r w:rsidR="00197235" w:rsidRPr="00197235">
        <w:rPr>
          <w:sz w:val="20"/>
          <w:szCs w:val="20"/>
        </w:rPr>
        <w:t>multiply</w:t>
      </w:r>
      <w:r w:rsidRPr="00197235">
        <w:rPr>
          <w:sz w:val="20"/>
          <w:szCs w:val="20"/>
        </w:rPr>
        <w:t xml:space="preserve"> and grow putting your family and child care children at risk.</w:t>
      </w:r>
    </w:p>
    <w:p w:rsidR="00394251" w:rsidRPr="00197235" w:rsidRDefault="00394251" w:rsidP="00197235">
      <w:pPr>
        <w:pStyle w:val="ListParagraph"/>
        <w:numPr>
          <w:ilvl w:val="0"/>
          <w:numId w:val="20"/>
        </w:numPr>
        <w:autoSpaceDE w:val="0"/>
        <w:autoSpaceDN w:val="0"/>
        <w:adjustRightInd w:val="0"/>
        <w:spacing w:after="0"/>
        <w:rPr>
          <w:sz w:val="20"/>
          <w:szCs w:val="20"/>
        </w:rPr>
      </w:pPr>
      <w:r w:rsidRPr="00197235">
        <w:rPr>
          <w:sz w:val="20"/>
          <w:szCs w:val="20"/>
        </w:rPr>
        <w:t>The danger zone for perishable foods is between 4</w:t>
      </w:r>
      <w:r w:rsidR="0053659B">
        <w:rPr>
          <w:sz w:val="20"/>
          <w:szCs w:val="20"/>
        </w:rPr>
        <w:t>1</w:t>
      </w:r>
      <w:r w:rsidRPr="00197235">
        <w:rPr>
          <w:sz w:val="20"/>
          <w:szCs w:val="20"/>
        </w:rPr>
        <w:t>—1</w:t>
      </w:r>
      <w:r w:rsidR="0053659B">
        <w:rPr>
          <w:sz w:val="20"/>
          <w:szCs w:val="20"/>
        </w:rPr>
        <w:t>35</w:t>
      </w:r>
      <w:r w:rsidRPr="00197235">
        <w:rPr>
          <w:sz w:val="20"/>
          <w:szCs w:val="20"/>
        </w:rPr>
        <w:t>° F.  Perishable foods should not be left in this temperature zone for more than 1-2 hours.</w:t>
      </w:r>
    </w:p>
    <w:p w:rsidR="00394251" w:rsidRPr="00197235" w:rsidRDefault="00394251" w:rsidP="00197235">
      <w:pPr>
        <w:pStyle w:val="ListParagraph"/>
        <w:numPr>
          <w:ilvl w:val="0"/>
          <w:numId w:val="20"/>
        </w:numPr>
        <w:autoSpaceDE w:val="0"/>
        <w:autoSpaceDN w:val="0"/>
        <w:adjustRightInd w:val="0"/>
        <w:spacing w:after="0"/>
        <w:rPr>
          <w:sz w:val="20"/>
          <w:szCs w:val="20"/>
        </w:rPr>
      </w:pPr>
      <w:r w:rsidRPr="00197235">
        <w:rPr>
          <w:sz w:val="20"/>
          <w:szCs w:val="20"/>
        </w:rPr>
        <w:t>Refrigerator temperature should be between 35-40° F to slow the growth of bacteria.</w:t>
      </w:r>
    </w:p>
    <w:p w:rsidR="00394251" w:rsidRDefault="00394251" w:rsidP="00197235">
      <w:pPr>
        <w:pStyle w:val="ListParagraph"/>
        <w:numPr>
          <w:ilvl w:val="0"/>
          <w:numId w:val="20"/>
        </w:numPr>
        <w:autoSpaceDE w:val="0"/>
        <w:autoSpaceDN w:val="0"/>
        <w:adjustRightInd w:val="0"/>
        <w:spacing w:after="0"/>
        <w:rPr>
          <w:sz w:val="20"/>
          <w:szCs w:val="20"/>
        </w:rPr>
      </w:pPr>
      <w:r w:rsidRPr="00197235">
        <w:rPr>
          <w:sz w:val="20"/>
          <w:szCs w:val="20"/>
        </w:rPr>
        <w:t>Cold temperatures do not kill bacteria.</w:t>
      </w:r>
    </w:p>
    <w:p w:rsidR="00197235" w:rsidRDefault="00197235" w:rsidP="00197235">
      <w:pPr>
        <w:autoSpaceDE w:val="0"/>
        <w:autoSpaceDN w:val="0"/>
        <w:adjustRightInd w:val="0"/>
        <w:rPr>
          <w:rFonts w:eastAsiaTheme="minorHAnsi"/>
          <w:sz w:val="20"/>
          <w:szCs w:val="20"/>
        </w:rPr>
      </w:pPr>
    </w:p>
    <w:p w:rsidR="00197235" w:rsidRDefault="00197235" w:rsidP="00197235">
      <w:pPr>
        <w:autoSpaceDE w:val="0"/>
        <w:autoSpaceDN w:val="0"/>
        <w:adjustRightInd w:val="0"/>
        <w:rPr>
          <w:rFonts w:eastAsiaTheme="minorHAnsi"/>
          <w:sz w:val="20"/>
          <w:szCs w:val="20"/>
        </w:rPr>
      </w:pPr>
    </w:p>
    <w:p w:rsidR="004A6A0D" w:rsidRDefault="004A6A0D" w:rsidP="00197235">
      <w:pPr>
        <w:autoSpaceDE w:val="0"/>
        <w:autoSpaceDN w:val="0"/>
        <w:adjustRightInd w:val="0"/>
        <w:rPr>
          <w:rFonts w:eastAsiaTheme="minorHAnsi"/>
          <w:b/>
          <w:sz w:val="28"/>
          <w:szCs w:val="28"/>
          <w:u w:val="single"/>
        </w:rPr>
      </w:pPr>
    </w:p>
    <w:p w:rsidR="004A6A0D" w:rsidRDefault="004A6A0D" w:rsidP="00197235">
      <w:pPr>
        <w:autoSpaceDE w:val="0"/>
        <w:autoSpaceDN w:val="0"/>
        <w:adjustRightInd w:val="0"/>
        <w:rPr>
          <w:rFonts w:eastAsiaTheme="minorHAnsi"/>
          <w:b/>
          <w:sz w:val="28"/>
          <w:szCs w:val="28"/>
          <w:u w:val="single"/>
        </w:rPr>
      </w:pPr>
    </w:p>
    <w:p w:rsidR="004A6A0D" w:rsidRDefault="004A6A0D" w:rsidP="00197235">
      <w:pPr>
        <w:autoSpaceDE w:val="0"/>
        <w:autoSpaceDN w:val="0"/>
        <w:adjustRightInd w:val="0"/>
        <w:rPr>
          <w:rFonts w:eastAsiaTheme="minorHAnsi"/>
          <w:b/>
          <w:sz w:val="28"/>
          <w:szCs w:val="28"/>
          <w:u w:val="single"/>
        </w:rPr>
      </w:pPr>
    </w:p>
    <w:p w:rsidR="00197235" w:rsidRPr="00197235" w:rsidRDefault="007D1B4D" w:rsidP="00197235">
      <w:pPr>
        <w:autoSpaceDE w:val="0"/>
        <w:autoSpaceDN w:val="0"/>
        <w:adjustRightInd w:val="0"/>
        <w:rPr>
          <w:rFonts w:eastAsiaTheme="minorHAnsi"/>
        </w:rPr>
      </w:pPr>
      <w:r>
        <w:rPr>
          <w:rFonts w:eastAsiaTheme="minorHAnsi"/>
          <w:b/>
          <w:sz w:val="28"/>
          <w:szCs w:val="28"/>
          <w:u w:val="single"/>
        </w:rPr>
        <w:t>Myth</w:t>
      </w:r>
      <w:r w:rsidR="00197235">
        <w:rPr>
          <w:rFonts w:eastAsiaTheme="minorHAnsi"/>
          <w:b/>
          <w:sz w:val="28"/>
          <w:szCs w:val="28"/>
          <w:u w:val="single"/>
        </w:rPr>
        <w:t xml:space="preserve">:  </w:t>
      </w:r>
      <w:r w:rsidR="00197235" w:rsidRPr="00197235">
        <w:rPr>
          <w:rFonts w:eastAsiaTheme="minorHAnsi"/>
        </w:rPr>
        <w:t xml:space="preserve">I </w:t>
      </w:r>
      <w:r w:rsidR="00831CD9" w:rsidRPr="00197235">
        <w:rPr>
          <w:rFonts w:eastAsiaTheme="minorHAnsi"/>
        </w:rPr>
        <w:t>do not</w:t>
      </w:r>
      <w:r w:rsidR="00197235" w:rsidRPr="00197235">
        <w:rPr>
          <w:rFonts w:eastAsiaTheme="minorHAnsi"/>
        </w:rPr>
        <w:t xml:space="preserve"> need to rinse and dry fruits like</w:t>
      </w:r>
      <w:r w:rsidR="00197235">
        <w:rPr>
          <w:rFonts w:eastAsiaTheme="minorHAnsi"/>
        </w:rPr>
        <w:t xml:space="preserve"> </w:t>
      </w:r>
      <w:r w:rsidR="00197235" w:rsidRPr="00197235">
        <w:rPr>
          <w:rFonts w:eastAsiaTheme="minorHAnsi"/>
        </w:rPr>
        <w:t xml:space="preserve">melon that I </w:t>
      </w:r>
      <w:r w:rsidR="00831CD9" w:rsidRPr="00197235">
        <w:rPr>
          <w:rFonts w:eastAsiaTheme="minorHAnsi"/>
        </w:rPr>
        <w:t>do not</w:t>
      </w:r>
      <w:r w:rsidR="00197235" w:rsidRPr="00197235">
        <w:rPr>
          <w:rFonts w:eastAsiaTheme="minorHAnsi"/>
        </w:rPr>
        <w:t xml:space="preserve"> eat the rind. I only</w:t>
      </w:r>
    </w:p>
    <w:p w:rsidR="00197235" w:rsidRDefault="00197235" w:rsidP="00197235">
      <w:pPr>
        <w:autoSpaceDE w:val="0"/>
        <w:autoSpaceDN w:val="0"/>
        <w:adjustRightInd w:val="0"/>
        <w:rPr>
          <w:rFonts w:eastAsiaTheme="minorHAnsi"/>
        </w:rPr>
      </w:pPr>
      <w:r w:rsidRPr="00197235">
        <w:rPr>
          <w:rFonts w:eastAsiaTheme="minorHAnsi"/>
        </w:rPr>
        <w:t>eat the part on the inside</w:t>
      </w:r>
    </w:p>
    <w:p w:rsidR="00197235" w:rsidRDefault="00197235" w:rsidP="00197235">
      <w:pPr>
        <w:autoSpaceDE w:val="0"/>
        <w:autoSpaceDN w:val="0"/>
        <w:adjustRightInd w:val="0"/>
        <w:rPr>
          <w:rFonts w:eastAsiaTheme="minorHAnsi"/>
        </w:rPr>
      </w:pPr>
    </w:p>
    <w:p w:rsidR="00197235" w:rsidRDefault="00197235" w:rsidP="00197235">
      <w:pPr>
        <w:autoSpaceDE w:val="0"/>
        <w:autoSpaceDN w:val="0"/>
        <w:adjustRightInd w:val="0"/>
        <w:rPr>
          <w:rFonts w:eastAsiaTheme="minorHAnsi"/>
        </w:rPr>
      </w:pPr>
      <w:r w:rsidRPr="00ED53BA">
        <w:rPr>
          <w:rFonts w:eastAsiaTheme="minorHAnsi"/>
          <w:b/>
          <w:sz w:val="28"/>
          <w:szCs w:val="28"/>
          <w:u w:val="single"/>
        </w:rPr>
        <w:t>Actually</w:t>
      </w:r>
      <w:r w:rsidRPr="00197235">
        <w:rPr>
          <w:rFonts w:eastAsiaTheme="minorHAnsi"/>
        </w:rPr>
        <w:t xml:space="preserve">:  Even though </w:t>
      </w:r>
      <w:r w:rsidR="00831CD9" w:rsidRPr="00197235">
        <w:rPr>
          <w:rFonts w:eastAsiaTheme="minorHAnsi"/>
        </w:rPr>
        <w:t>you are</w:t>
      </w:r>
      <w:r w:rsidRPr="00197235">
        <w:rPr>
          <w:rFonts w:eastAsiaTheme="minorHAnsi"/>
        </w:rPr>
        <w:t xml:space="preserve"> not eating the rind of</w:t>
      </w:r>
      <w:r>
        <w:rPr>
          <w:rFonts w:eastAsiaTheme="minorHAnsi"/>
        </w:rPr>
        <w:t xml:space="preserve"> </w:t>
      </w:r>
      <w:r w:rsidRPr="00197235">
        <w:rPr>
          <w:rFonts w:eastAsiaTheme="minorHAnsi"/>
        </w:rPr>
        <w:t>the melon, there are many</w:t>
      </w:r>
      <w:r>
        <w:rPr>
          <w:rFonts w:eastAsiaTheme="minorHAnsi"/>
        </w:rPr>
        <w:t xml:space="preserve"> </w:t>
      </w:r>
      <w:r w:rsidRPr="00197235">
        <w:rPr>
          <w:rFonts w:eastAsiaTheme="minorHAnsi"/>
        </w:rPr>
        <w:t>ways for pathogens on the outside</w:t>
      </w:r>
      <w:r>
        <w:rPr>
          <w:rFonts w:eastAsiaTheme="minorHAnsi"/>
        </w:rPr>
        <w:t xml:space="preserve"> </w:t>
      </w:r>
      <w:r w:rsidRPr="00197235">
        <w:rPr>
          <w:rFonts w:eastAsiaTheme="minorHAnsi"/>
        </w:rPr>
        <w:t>of the melon to contaminate the</w:t>
      </w:r>
      <w:r>
        <w:rPr>
          <w:rFonts w:eastAsiaTheme="minorHAnsi"/>
        </w:rPr>
        <w:t xml:space="preserve"> </w:t>
      </w:r>
      <w:r w:rsidRPr="00197235">
        <w:rPr>
          <w:rFonts w:eastAsiaTheme="minorHAnsi"/>
        </w:rPr>
        <w:t>edible portion.</w:t>
      </w:r>
    </w:p>
    <w:p w:rsidR="00D32788" w:rsidRDefault="00D32788" w:rsidP="00197235">
      <w:pPr>
        <w:autoSpaceDE w:val="0"/>
        <w:autoSpaceDN w:val="0"/>
        <w:adjustRightInd w:val="0"/>
        <w:rPr>
          <w:rFonts w:eastAsiaTheme="minorHAnsi"/>
        </w:rPr>
      </w:pPr>
    </w:p>
    <w:p w:rsidR="00D32788" w:rsidRPr="00D32788" w:rsidRDefault="00D32788" w:rsidP="00D32788">
      <w:pPr>
        <w:autoSpaceDE w:val="0"/>
        <w:autoSpaceDN w:val="0"/>
        <w:adjustRightInd w:val="0"/>
        <w:rPr>
          <w:rFonts w:eastAsiaTheme="minorHAnsi"/>
        </w:rPr>
      </w:pPr>
      <w:r w:rsidRPr="00D32788">
        <w:rPr>
          <w:rFonts w:eastAsiaTheme="minorHAnsi"/>
        </w:rPr>
        <w:t>A knife or peeler passing through the rind can carry pathogens from</w:t>
      </w:r>
      <w:r>
        <w:rPr>
          <w:rFonts w:eastAsiaTheme="minorHAnsi"/>
        </w:rPr>
        <w:t xml:space="preserve"> </w:t>
      </w:r>
      <w:r w:rsidRPr="00D32788">
        <w:rPr>
          <w:rFonts w:eastAsiaTheme="minorHAnsi"/>
        </w:rPr>
        <w:t>the outside into the flesh of the fruit. The rind also touches the</w:t>
      </w:r>
      <w:r>
        <w:rPr>
          <w:rFonts w:eastAsiaTheme="minorHAnsi"/>
        </w:rPr>
        <w:t xml:space="preserve"> </w:t>
      </w:r>
      <w:r w:rsidRPr="00D32788">
        <w:rPr>
          <w:rFonts w:eastAsiaTheme="minorHAnsi"/>
        </w:rPr>
        <w:t>edible portion when the fruit is arranged or stacked for serving.</w:t>
      </w:r>
    </w:p>
    <w:p w:rsidR="004A6A0D" w:rsidRDefault="004A6A0D" w:rsidP="004A6A0D">
      <w:pPr>
        <w:pStyle w:val="ListParagraph"/>
        <w:autoSpaceDE w:val="0"/>
        <w:autoSpaceDN w:val="0"/>
        <w:adjustRightInd w:val="0"/>
        <w:jc w:val="center"/>
      </w:pPr>
      <w:r>
        <w:rPr>
          <w:noProof/>
          <w:color w:val="0000FF"/>
        </w:rPr>
        <w:drawing>
          <wp:inline distT="0" distB="0" distL="0" distR="0" wp14:anchorId="565B070C" wp14:editId="5C88AAB8">
            <wp:extent cx="1991360" cy="1493520"/>
            <wp:effectExtent l="0" t="0" r="8890" b="0"/>
            <wp:docPr id="3" name="irc_mi" descr="Image result for food safety myths and facts">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ood safety myths and facts">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91360" cy="1493520"/>
                    </a:xfrm>
                    <a:prstGeom prst="rect">
                      <a:avLst/>
                    </a:prstGeom>
                    <a:noFill/>
                    <a:ln>
                      <a:noFill/>
                    </a:ln>
                  </pic:spPr>
                </pic:pic>
              </a:graphicData>
            </a:graphic>
          </wp:inline>
        </w:drawing>
      </w:r>
    </w:p>
    <w:p w:rsidR="004A6A0D" w:rsidRDefault="004A6A0D" w:rsidP="004A6A0D">
      <w:pPr>
        <w:autoSpaceDE w:val="0"/>
        <w:autoSpaceDN w:val="0"/>
        <w:adjustRightInd w:val="0"/>
      </w:pPr>
    </w:p>
    <w:p w:rsidR="00D32788" w:rsidRPr="00D32788" w:rsidRDefault="00D32788" w:rsidP="00D32788">
      <w:pPr>
        <w:pStyle w:val="ListParagraph"/>
        <w:numPr>
          <w:ilvl w:val="0"/>
          <w:numId w:val="21"/>
        </w:numPr>
        <w:autoSpaceDE w:val="0"/>
        <w:autoSpaceDN w:val="0"/>
        <w:adjustRightInd w:val="0"/>
      </w:pPr>
      <w:r w:rsidRPr="00D32788">
        <w:t>Play it safe and rinse all your fruits/vegetables just before serving.</w:t>
      </w:r>
    </w:p>
    <w:p w:rsidR="00D32788" w:rsidRPr="00D32788" w:rsidRDefault="00D32788" w:rsidP="00D32788">
      <w:pPr>
        <w:pStyle w:val="ListParagraph"/>
        <w:numPr>
          <w:ilvl w:val="0"/>
          <w:numId w:val="21"/>
        </w:numPr>
        <w:autoSpaceDE w:val="0"/>
        <w:autoSpaceDN w:val="0"/>
        <w:adjustRightInd w:val="0"/>
      </w:pPr>
      <w:r w:rsidRPr="00D32788">
        <w:t>Even bananas should be rinsed before peeling.</w:t>
      </w:r>
    </w:p>
    <w:p w:rsidR="00D32788" w:rsidRPr="00D32788" w:rsidRDefault="00D32788" w:rsidP="00D32788">
      <w:pPr>
        <w:pStyle w:val="ListParagraph"/>
        <w:numPr>
          <w:ilvl w:val="0"/>
          <w:numId w:val="21"/>
        </w:numPr>
        <w:autoSpaceDE w:val="0"/>
        <w:autoSpaceDN w:val="0"/>
        <w:adjustRightInd w:val="0"/>
      </w:pPr>
      <w:r w:rsidRPr="00D32788">
        <w:t>Rinse under running tap water while rubbing by hand or scrubbing with a clean brush.</w:t>
      </w:r>
    </w:p>
    <w:p w:rsidR="00D32788" w:rsidRPr="00D32788" w:rsidRDefault="00D32788" w:rsidP="00D32788">
      <w:pPr>
        <w:pStyle w:val="ListParagraph"/>
        <w:numPr>
          <w:ilvl w:val="0"/>
          <w:numId w:val="21"/>
        </w:numPr>
        <w:autoSpaceDE w:val="0"/>
        <w:autoSpaceDN w:val="0"/>
        <w:adjustRightInd w:val="0"/>
      </w:pPr>
      <w:r w:rsidRPr="00D32788">
        <w:t>Drying fruits and vegetables with a clean cloth or paper towel is an important step.</w:t>
      </w:r>
    </w:p>
    <w:p w:rsidR="00D32788" w:rsidRPr="00D32788" w:rsidRDefault="00D32788" w:rsidP="00D32788">
      <w:pPr>
        <w:pStyle w:val="ListParagraph"/>
        <w:numPr>
          <w:ilvl w:val="0"/>
          <w:numId w:val="21"/>
        </w:numPr>
        <w:autoSpaceDE w:val="0"/>
        <w:autoSpaceDN w:val="0"/>
        <w:adjustRightInd w:val="0"/>
      </w:pPr>
      <w:r w:rsidRPr="00D32788">
        <w:t>Research has found that the drying step further reduces the level of harmful bacteria on the surface of fresh produce.</w:t>
      </w:r>
    </w:p>
    <w:p w:rsidR="00D32788" w:rsidRPr="00E45942" w:rsidRDefault="007D1B4D" w:rsidP="00E45942">
      <w:pPr>
        <w:autoSpaceDE w:val="0"/>
        <w:autoSpaceDN w:val="0"/>
        <w:adjustRightInd w:val="0"/>
        <w:rPr>
          <w:rFonts w:eastAsiaTheme="minorHAnsi"/>
        </w:rPr>
      </w:pPr>
      <w:r>
        <w:rPr>
          <w:rFonts w:eastAsiaTheme="minorHAnsi"/>
          <w:b/>
          <w:sz w:val="28"/>
          <w:szCs w:val="28"/>
          <w:u w:val="single"/>
        </w:rPr>
        <w:t>Myth</w:t>
      </w:r>
      <w:r w:rsidR="00E45942">
        <w:rPr>
          <w:rFonts w:eastAsiaTheme="minorHAnsi"/>
          <w:b/>
          <w:sz w:val="28"/>
          <w:szCs w:val="28"/>
          <w:u w:val="single"/>
        </w:rPr>
        <w:t xml:space="preserve">: </w:t>
      </w:r>
      <w:r w:rsidR="00E45942" w:rsidRPr="00E45942">
        <w:rPr>
          <w:rFonts w:eastAsiaTheme="minorHAnsi"/>
        </w:rPr>
        <w:t>“I eat a vegetarian diet; I don’t need to</w:t>
      </w:r>
      <w:r w:rsidR="00E45942">
        <w:rPr>
          <w:rFonts w:eastAsiaTheme="minorHAnsi"/>
        </w:rPr>
        <w:t xml:space="preserve"> </w:t>
      </w:r>
      <w:r w:rsidR="00E45942" w:rsidRPr="00E45942">
        <w:rPr>
          <w:rFonts w:eastAsiaTheme="minorHAnsi"/>
        </w:rPr>
        <w:t>worry about food poisoning.”</w:t>
      </w:r>
      <w:r w:rsidR="00E45942" w:rsidRPr="00E45942">
        <w:rPr>
          <w:rFonts w:eastAsiaTheme="minorHAnsi"/>
          <w:b/>
          <w:u w:val="single"/>
        </w:rPr>
        <w:t xml:space="preserve"> </w:t>
      </w:r>
    </w:p>
    <w:p w:rsidR="00F5540C" w:rsidRDefault="00F5540C" w:rsidP="00E45942">
      <w:pPr>
        <w:autoSpaceDE w:val="0"/>
        <w:autoSpaceDN w:val="0"/>
        <w:adjustRightInd w:val="0"/>
        <w:rPr>
          <w:rFonts w:eastAsiaTheme="minorHAnsi"/>
          <w:b/>
          <w:sz w:val="28"/>
          <w:szCs w:val="28"/>
          <w:u w:val="single"/>
        </w:rPr>
      </w:pPr>
    </w:p>
    <w:p w:rsidR="00D32788" w:rsidRDefault="00E45942" w:rsidP="00E45942">
      <w:pPr>
        <w:autoSpaceDE w:val="0"/>
        <w:autoSpaceDN w:val="0"/>
        <w:adjustRightInd w:val="0"/>
        <w:rPr>
          <w:rFonts w:ascii="ComicSansMS" w:eastAsiaTheme="minorHAnsi" w:hAnsi="ComicSansMS" w:cs="ComicSansMS"/>
          <w:sz w:val="32"/>
          <w:szCs w:val="32"/>
        </w:rPr>
      </w:pPr>
      <w:r w:rsidRPr="00ED53BA">
        <w:rPr>
          <w:rFonts w:eastAsiaTheme="minorHAnsi"/>
          <w:b/>
          <w:sz w:val="28"/>
          <w:szCs w:val="28"/>
          <w:u w:val="single"/>
        </w:rPr>
        <w:t>Actually</w:t>
      </w:r>
      <w:r>
        <w:rPr>
          <w:rFonts w:eastAsiaTheme="minorHAnsi"/>
          <w:b/>
          <w:sz w:val="28"/>
          <w:szCs w:val="28"/>
          <w:u w:val="single"/>
        </w:rPr>
        <w:t>:</w:t>
      </w:r>
      <w:r>
        <w:rPr>
          <w:rFonts w:eastAsiaTheme="minorHAnsi"/>
          <w:b/>
          <w:bCs/>
        </w:rPr>
        <w:t xml:space="preserve"> </w:t>
      </w:r>
      <w:r w:rsidRPr="00E45942">
        <w:rPr>
          <w:rFonts w:eastAsiaTheme="minorHAnsi"/>
        </w:rPr>
        <w:t>Like any food, fruits and</w:t>
      </w:r>
      <w:r>
        <w:rPr>
          <w:rFonts w:eastAsiaTheme="minorHAnsi"/>
        </w:rPr>
        <w:t xml:space="preserve"> </w:t>
      </w:r>
      <w:r w:rsidRPr="00E45942">
        <w:rPr>
          <w:rFonts w:eastAsiaTheme="minorHAnsi"/>
        </w:rPr>
        <w:t>vegetables may carry the risk of</w:t>
      </w:r>
      <w:r>
        <w:rPr>
          <w:rFonts w:eastAsiaTheme="minorHAnsi"/>
        </w:rPr>
        <w:t xml:space="preserve"> </w:t>
      </w:r>
      <w:r w:rsidRPr="00E45942">
        <w:rPr>
          <w:rFonts w:eastAsiaTheme="minorHAnsi"/>
        </w:rPr>
        <w:t>foodborne illness due to handling</w:t>
      </w:r>
      <w:r>
        <w:rPr>
          <w:rFonts w:eastAsiaTheme="minorHAnsi"/>
        </w:rPr>
        <w:t xml:space="preserve"> </w:t>
      </w:r>
      <w:r w:rsidRPr="00E45942">
        <w:rPr>
          <w:rFonts w:eastAsiaTheme="minorHAnsi"/>
        </w:rPr>
        <w:t>and cross-contamination</w:t>
      </w:r>
      <w:r>
        <w:rPr>
          <w:rFonts w:ascii="ComicSansMS" w:eastAsiaTheme="minorHAnsi" w:hAnsi="ComicSansMS" w:cs="ComicSansMS"/>
          <w:sz w:val="32"/>
          <w:szCs w:val="32"/>
        </w:rPr>
        <w:t>.</w:t>
      </w:r>
    </w:p>
    <w:p w:rsidR="00E45942" w:rsidRDefault="00E45942" w:rsidP="00E45942">
      <w:pPr>
        <w:autoSpaceDE w:val="0"/>
        <w:autoSpaceDN w:val="0"/>
        <w:adjustRightInd w:val="0"/>
        <w:rPr>
          <w:rFonts w:ascii="ComicSansMS" w:eastAsiaTheme="minorHAnsi" w:hAnsi="ComicSansMS" w:cs="ComicSansMS"/>
          <w:sz w:val="32"/>
          <w:szCs w:val="32"/>
        </w:rPr>
      </w:pPr>
    </w:p>
    <w:p w:rsidR="00E45942" w:rsidRPr="00E45942" w:rsidRDefault="00E45942" w:rsidP="00E45942">
      <w:pPr>
        <w:autoSpaceDE w:val="0"/>
        <w:autoSpaceDN w:val="0"/>
        <w:adjustRightInd w:val="0"/>
        <w:rPr>
          <w:rFonts w:eastAsiaTheme="minorHAnsi"/>
        </w:rPr>
      </w:pPr>
      <w:r w:rsidRPr="00E45942">
        <w:rPr>
          <w:rFonts w:eastAsiaTheme="minorHAnsi"/>
        </w:rPr>
        <w:t>Food poisoning is not only associated with meats and meat products.</w:t>
      </w:r>
      <w:r>
        <w:rPr>
          <w:rFonts w:eastAsiaTheme="minorHAnsi"/>
        </w:rPr>
        <w:t xml:space="preserve">  </w:t>
      </w:r>
      <w:r w:rsidRPr="00E45942">
        <w:rPr>
          <w:rFonts w:eastAsiaTheme="minorHAnsi"/>
        </w:rPr>
        <w:t>High-risk non-meat foods include rice, tofu, lentils, lettuce and other</w:t>
      </w:r>
      <w:r>
        <w:rPr>
          <w:rFonts w:eastAsiaTheme="minorHAnsi"/>
        </w:rPr>
        <w:t xml:space="preserve"> </w:t>
      </w:r>
      <w:r w:rsidRPr="00E45942">
        <w:rPr>
          <w:rFonts w:eastAsiaTheme="minorHAnsi"/>
        </w:rPr>
        <w:t>vegetables, coconuts, soft fruits, and herbs. All these foods have been</w:t>
      </w:r>
      <w:r>
        <w:rPr>
          <w:rFonts w:eastAsiaTheme="minorHAnsi"/>
        </w:rPr>
        <w:t xml:space="preserve"> </w:t>
      </w:r>
      <w:r w:rsidRPr="00E45942">
        <w:rPr>
          <w:rFonts w:eastAsiaTheme="minorHAnsi"/>
        </w:rPr>
        <w:t>part of food poisoning outbreaks.</w:t>
      </w:r>
    </w:p>
    <w:p w:rsidR="00E45942" w:rsidRDefault="00E45942" w:rsidP="00E45942">
      <w:pPr>
        <w:autoSpaceDE w:val="0"/>
        <w:autoSpaceDN w:val="0"/>
        <w:adjustRightInd w:val="0"/>
        <w:rPr>
          <w:rFonts w:eastAsia="Wingdings-Regular"/>
        </w:rPr>
      </w:pPr>
    </w:p>
    <w:p w:rsidR="00E45942" w:rsidRPr="00E45942" w:rsidRDefault="00E45942" w:rsidP="00E45942">
      <w:pPr>
        <w:pStyle w:val="ListParagraph"/>
        <w:numPr>
          <w:ilvl w:val="0"/>
          <w:numId w:val="22"/>
        </w:numPr>
        <w:autoSpaceDE w:val="0"/>
        <w:autoSpaceDN w:val="0"/>
        <w:adjustRightInd w:val="0"/>
      </w:pPr>
      <w:r w:rsidRPr="00E45942">
        <w:t>Foods that require little or no cooking can provide a perfect breeding environment for bacterial growth.</w:t>
      </w:r>
    </w:p>
    <w:p w:rsidR="00E45942" w:rsidRPr="00E45942" w:rsidRDefault="00E45942" w:rsidP="00E45942">
      <w:pPr>
        <w:pStyle w:val="ListParagraph"/>
        <w:numPr>
          <w:ilvl w:val="0"/>
          <w:numId w:val="22"/>
        </w:numPr>
        <w:autoSpaceDE w:val="0"/>
        <w:autoSpaceDN w:val="0"/>
        <w:adjustRightInd w:val="0"/>
      </w:pPr>
      <w:r w:rsidRPr="00E45942">
        <w:t>Always rinse all produce under running tap water just prior to serving.</w:t>
      </w:r>
    </w:p>
    <w:p w:rsidR="00E45942" w:rsidRPr="00E45942" w:rsidRDefault="00E45942" w:rsidP="00E45942">
      <w:pPr>
        <w:pStyle w:val="ListParagraph"/>
        <w:numPr>
          <w:ilvl w:val="0"/>
          <w:numId w:val="22"/>
        </w:numPr>
        <w:autoSpaceDE w:val="0"/>
        <w:autoSpaceDN w:val="0"/>
        <w:adjustRightInd w:val="0"/>
      </w:pPr>
      <w:r w:rsidRPr="00E45942">
        <w:t>Do not use detergent or bleach to wash fresh fruits or vegetables as these products are not intended for consumption and may leave harmful residue on foods.</w:t>
      </w:r>
    </w:p>
    <w:p w:rsidR="00E45942" w:rsidRDefault="00E45942" w:rsidP="00E45942">
      <w:pPr>
        <w:autoSpaceDE w:val="0"/>
        <w:autoSpaceDN w:val="0"/>
        <w:adjustRightInd w:val="0"/>
        <w:rPr>
          <w:rFonts w:eastAsiaTheme="minorHAnsi"/>
          <w:b/>
          <w:bCs/>
        </w:rPr>
      </w:pPr>
    </w:p>
    <w:p w:rsidR="004A6A0D" w:rsidRDefault="004A6A0D" w:rsidP="00F5540C">
      <w:pPr>
        <w:autoSpaceDE w:val="0"/>
        <w:autoSpaceDN w:val="0"/>
        <w:adjustRightInd w:val="0"/>
        <w:rPr>
          <w:rFonts w:eastAsiaTheme="minorHAnsi"/>
          <w:b/>
          <w:bCs/>
          <w:sz w:val="28"/>
          <w:szCs w:val="28"/>
          <w:u w:val="single"/>
        </w:rPr>
      </w:pPr>
    </w:p>
    <w:p w:rsidR="00E45942" w:rsidRPr="00F5540C" w:rsidRDefault="007D1B4D" w:rsidP="00F5540C">
      <w:pPr>
        <w:autoSpaceDE w:val="0"/>
        <w:autoSpaceDN w:val="0"/>
        <w:adjustRightInd w:val="0"/>
        <w:rPr>
          <w:rFonts w:eastAsiaTheme="minorHAnsi"/>
        </w:rPr>
      </w:pPr>
      <w:r>
        <w:rPr>
          <w:rFonts w:eastAsiaTheme="minorHAnsi"/>
          <w:b/>
          <w:bCs/>
          <w:sz w:val="28"/>
          <w:szCs w:val="28"/>
          <w:u w:val="single"/>
        </w:rPr>
        <w:t>Myth</w:t>
      </w:r>
      <w:r w:rsidR="00F5540C" w:rsidRPr="00F5540C">
        <w:rPr>
          <w:rFonts w:eastAsiaTheme="minorHAnsi"/>
          <w:b/>
          <w:bCs/>
          <w:sz w:val="28"/>
          <w:szCs w:val="28"/>
          <w:u w:val="single"/>
        </w:rPr>
        <w:t xml:space="preserve">:  </w:t>
      </w:r>
      <w:r w:rsidR="00F5540C" w:rsidRPr="00F5540C">
        <w:rPr>
          <w:rFonts w:eastAsiaTheme="minorHAnsi"/>
        </w:rPr>
        <w:t>“Leftovers are safe to eat until they</w:t>
      </w:r>
      <w:r w:rsidR="00F5540C">
        <w:rPr>
          <w:rFonts w:eastAsiaTheme="minorHAnsi"/>
        </w:rPr>
        <w:t xml:space="preserve"> </w:t>
      </w:r>
      <w:r w:rsidR="00F5540C" w:rsidRPr="00F5540C">
        <w:rPr>
          <w:rFonts w:eastAsiaTheme="minorHAnsi"/>
        </w:rPr>
        <w:t>smell bad.”</w:t>
      </w:r>
    </w:p>
    <w:p w:rsidR="00F5540C" w:rsidRPr="00F5540C" w:rsidRDefault="00F5540C" w:rsidP="00F5540C">
      <w:pPr>
        <w:autoSpaceDE w:val="0"/>
        <w:autoSpaceDN w:val="0"/>
        <w:adjustRightInd w:val="0"/>
        <w:rPr>
          <w:rFonts w:eastAsiaTheme="minorHAnsi"/>
        </w:rPr>
      </w:pPr>
    </w:p>
    <w:p w:rsidR="00F5540C" w:rsidRPr="00F5540C" w:rsidRDefault="00F5540C" w:rsidP="00F5540C">
      <w:pPr>
        <w:autoSpaceDE w:val="0"/>
        <w:autoSpaceDN w:val="0"/>
        <w:adjustRightInd w:val="0"/>
        <w:rPr>
          <w:rFonts w:eastAsiaTheme="minorHAnsi"/>
        </w:rPr>
      </w:pPr>
      <w:r>
        <w:rPr>
          <w:rFonts w:eastAsiaTheme="minorHAnsi"/>
          <w:b/>
          <w:sz w:val="28"/>
          <w:szCs w:val="28"/>
          <w:u w:val="single"/>
        </w:rPr>
        <w:t xml:space="preserve">Actually:  </w:t>
      </w:r>
      <w:r w:rsidRPr="00F5540C">
        <w:rPr>
          <w:rFonts w:eastAsiaTheme="minorHAnsi"/>
        </w:rPr>
        <w:t>Smell is not an indication of</w:t>
      </w:r>
      <w:r>
        <w:rPr>
          <w:rFonts w:eastAsiaTheme="minorHAnsi"/>
        </w:rPr>
        <w:t xml:space="preserve"> </w:t>
      </w:r>
      <w:r w:rsidRPr="00F5540C">
        <w:rPr>
          <w:rFonts w:eastAsiaTheme="minorHAnsi"/>
        </w:rPr>
        <w:t>whether a food is safe to eat!</w:t>
      </w:r>
    </w:p>
    <w:p w:rsidR="00F5540C" w:rsidRPr="00F5540C" w:rsidRDefault="00F5540C" w:rsidP="00F5540C">
      <w:pPr>
        <w:autoSpaceDE w:val="0"/>
        <w:autoSpaceDN w:val="0"/>
        <w:adjustRightInd w:val="0"/>
        <w:rPr>
          <w:rFonts w:eastAsiaTheme="minorHAnsi"/>
        </w:rPr>
      </w:pPr>
    </w:p>
    <w:p w:rsidR="00F5540C" w:rsidRDefault="00F5540C" w:rsidP="00F5540C">
      <w:pPr>
        <w:autoSpaceDE w:val="0"/>
        <w:autoSpaceDN w:val="0"/>
        <w:adjustRightInd w:val="0"/>
        <w:rPr>
          <w:rFonts w:eastAsiaTheme="minorHAnsi"/>
          <w:b/>
          <w:bCs/>
        </w:rPr>
      </w:pPr>
      <w:r w:rsidRPr="00F5540C">
        <w:rPr>
          <w:rFonts w:eastAsiaTheme="minorHAnsi"/>
        </w:rPr>
        <w:t>There are many different types of bacteria...some that cause illness in</w:t>
      </w:r>
      <w:r>
        <w:rPr>
          <w:rFonts w:eastAsiaTheme="minorHAnsi"/>
        </w:rPr>
        <w:t xml:space="preserve"> </w:t>
      </w:r>
      <w:r w:rsidRPr="00F5540C">
        <w:rPr>
          <w:rFonts w:eastAsiaTheme="minorHAnsi"/>
        </w:rPr>
        <w:t xml:space="preserve">people and some that do not. </w:t>
      </w:r>
      <w:r w:rsidRPr="00F5540C">
        <w:rPr>
          <w:rFonts w:eastAsiaTheme="minorHAnsi"/>
          <w:b/>
          <w:bCs/>
        </w:rPr>
        <w:t>The types of bacteria that cause</w:t>
      </w:r>
      <w:r>
        <w:rPr>
          <w:rFonts w:eastAsiaTheme="minorHAnsi"/>
          <w:b/>
          <w:bCs/>
        </w:rPr>
        <w:t xml:space="preserve"> </w:t>
      </w:r>
      <w:r w:rsidRPr="00F5540C">
        <w:rPr>
          <w:rFonts w:eastAsiaTheme="minorHAnsi"/>
          <w:b/>
          <w:bCs/>
        </w:rPr>
        <w:t>foodborne illness do not affect the taste, smell, or appearance of</w:t>
      </w:r>
      <w:r>
        <w:rPr>
          <w:rFonts w:eastAsiaTheme="minorHAnsi"/>
          <w:b/>
          <w:bCs/>
        </w:rPr>
        <w:t xml:space="preserve"> </w:t>
      </w:r>
      <w:r w:rsidRPr="00F5540C">
        <w:rPr>
          <w:rFonts w:eastAsiaTheme="minorHAnsi"/>
          <w:b/>
          <w:bCs/>
        </w:rPr>
        <w:t>food!</w:t>
      </w:r>
    </w:p>
    <w:p w:rsidR="00F5540C" w:rsidRPr="00F5540C" w:rsidRDefault="00F5540C" w:rsidP="00F5540C">
      <w:pPr>
        <w:autoSpaceDE w:val="0"/>
        <w:autoSpaceDN w:val="0"/>
        <w:adjustRightInd w:val="0"/>
        <w:rPr>
          <w:rFonts w:eastAsiaTheme="minorHAnsi"/>
          <w:b/>
          <w:bCs/>
        </w:rPr>
      </w:pPr>
    </w:p>
    <w:p w:rsidR="00F5540C" w:rsidRPr="00F5540C" w:rsidRDefault="00F5540C" w:rsidP="00F5540C">
      <w:pPr>
        <w:pStyle w:val="ListParagraph"/>
        <w:numPr>
          <w:ilvl w:val="0"/>
          <w:numId w:val="23"/>
        </w:numPr>
        <w:autoSpaceDE w:val="0"/>
        <w:autoSpaceDN w:val="0"/>
        <w:adjustRightInd w:val="0"/>
      </w:pPr>
      <w:r w:rsidRPr="00F5540C">
        <w:t>Properly store and date leftovers.</w:t>
      </w:r>
    </w:p>
    <w:p w:rsidR="00F5540C" w:rsidRPr="00F5540C" w:rsidRDefault="00F5540C" w:rsidP="00F5540C">
      <w:pPr>
        <w:pStyle w:val="ListParagraph"/>
        <w:numPr>
          <w:ilvl w:val="0"/>
          <w:numId w:val="23"/>
        </w:numPr>
        <w:autoSpaceDE w:val="0"/>
        <w:autoSpaceDN w:val="0"/>
        <w:adjustRightInd w:val="0"/>
      </w:pPr>
      <w:r w:rsidRPr="00F5540C">
        <w:t>Freeze or throw away refrigerated leftovers within 3-4 days even if they smell and look fine.</w:t>
      </w:r>
    </w:p>
    <w:p w:rsidR="00F5540C" w:rsidRPr="00F5540C" w:rsidRDefault="00F5540C" w:rsidP="00F5540C">
      <w:pPr>
        <w:pStyle w:val="ListParagraph"/>
        <w:numPr>
          <w:ilvl w:val="0"/>
          <w:numId w:val="23"/>
        </w:numPr>
        <w:autoSpaceDE w:val="0"/>
        <w:autoSpaceDN w:val="0"/>
        <w:adjustRightInd w:val="0"/>
      </w:pPr>
      <w:r w:rsidRPr="00F5540C">
        <w:t>If you are not sure how long leftovers have been in the refrigerator, toss them out.</w:t>
      </w:r>
    </w:p>
    <w:p w:rsidR="00F5540C" w:rsidRDefault="00F5540C" w:rsidP="00F5540C">
      <w:pPr>
        <w:pStyle w:val="ListParagraph"/>
        <w:numPr>
          <w:ilvl w:val="0"/>
          <w:numId w:val="23"/>
        </w:numPr>
        <w:autoSpaceDE w:val="0"/>
        <w:autoSpaceDN w:val="0"/>
        <w:adjustRightInd w:val="0"/>
      </w:pPr>
      <w:r w:rsidRPr="00F5540C">
        <w:t>If you do not know how old your leftovers are, remember: when in doubt, throw them out!</w:t>
      </w:r>
    </w:p>
    <w:p w:rsidR="00F5540C" w:rsidRPr="00B5131A" w:rsidRDefault="007D1B4D" w:rsidP="00F5540C">
      <w:pPr>
        <w:autoSpaceDE w:val="0"/>
        <w:autoSpaceDN w:val="0"/>
        <w:adjustRightInd w:val="0"/>
        <w:rPr>
          <w:rFonts w:eastAsiaTheme="minorHAnsi"/>
        </w:rPr>
      </w:pPr>
      <w:r>
        <w:rPr>
          <w:rFonts w:eastAsiaTheme="minorHAnsi"/>
          <w:b/>
          <w:sz w:val="28"/>
          <w:szCs w:val="28"/>
          <w:u w:val="single"/>
        </w:rPr>
        <w:t>Myth</w:t>
      </w:r>
      <w:r w:rsidR="00B5131A">
        <w:rPr>
          <w:rFonts w:eastAsiaTheme="minorHAnsi"/>
          <w:b/>
          <w:sz w:val="28"/>
          <w:szCs w:val="28"/>
          <w:u w:val="single"/>
        </w:rPr>
        <w:t xml:space="preserve">: </w:t>
      </w:r>
      <w:r w:rsidR="00F5540C">
        <w:rPr>
          <w:rFonts w:ascii="ComicSansMS" w:eastAsiaTheme="minorHAnsi" w:hAnsi="ComicSansMS" w:cs="ComicSansMS"/>
          <w:sz w:val="32"/>
          <w:szCs w:val="32"/>
        </w:rPr>
        <w:t>“</w:t>
      </w:r>
      <w:r w:rsidR="00F5540C" w:rsidRPr="00B5131A">
        <w:rPr>
          <w:rFonts w:eastAsiaTheme="minorHAnsi"/>
        </w:rPr>
        <w:t>Freezing food kills harmful bacteria</w:t>
      </w:r>
      <w:r w:rsidR="00B5131A">
        <w:rPr>
          <w:rFonts w:eastAsiaTheme="minorHAnsi"/>
        </w:rPr>
        <w:t xml:space="preserve"> </w:t>
      </w:r>
      <w:r w:rsidR="00F5540C" w:rsidRPr="00B5131A">
        <w:rPr>
          <w:rFonts w:eastAsiaTheme="minorHAnsi"/>
        </w:rPr>
        <w:t>that can cause food poisoning.”</w:t>
      </w:r>
    </w:p>
    <w:p w:rsidR="00F5540C" w:rsidRPr="00B5131A" w:rsidRDefault="00B5131A" w:rsidP="00F5540C">
      <w:pPr>
        <w:autoSpaceDE w:val="0"/>
        <w:autoSpaceDN w:val="0"/>
        <w:adjustRightInd w:val="0"/>
        <w:rPr>
          <w:rFonts w:eastAsiaTheme="minorHAnsi"/>
        </w:rPr>
      </w:pPr>
      <w:r>
        <w:rPr>
          <w:rFonts w:eastAsiaTheme="minorHAnsi"/>
          <w:b/>
          <w:bCs/>
          <w:sz w:val="28"/>
          <w:szCs w:val="28"/>
          <w:u w:val="single"/>
        </w:rPr>
        <w:t xml:space="preserve">Actually: </w:t>
      </w:r>
      <w:r w:rsidR="00F5540C" w:rsidRPr="00B5131A">
        <w:rPr>
          <w:rFonts w:eastAsiaTheme="minorHAnsi"/>
        </w:rPr>
        <w:t>Bacteria can survive freezing</w:t>
      </w:r>
      <w:r>
        <w:rPr>
          <w:rFonts w:eastAsiaTheme="minorHAnsi"/>
        </w:rPr>
        <w:t xml:space="preserve"> </w:t>
      </w:r>
      <w:r w:rsidR="00F5540C" w:rsidRPr="00B5131A">
        <w:rPr>
          <w:rFonts w:eastAsiaTheme="minorHAnsi"/>
        </w:rPr>
        <w:t>temperature. Freezing is not</w:t>
      </w:r>
      <w:r w:rsidRPr="00B5131A">
        <w:rPr>
          <w:rFonts w:eastAsiaTheme="minorHAnsi"/>
        </w:rPr>
        <w:t xml:space="preserve"> </w:t>
      </w:r>
      <w:r w:rsidR="00F5540C" w:rsidRPr="00B5131A">
        <w:rPr>
          <w:rFonts w:eastAsiaTheme="minorHAnsi"/>
        </w:rPr>
        <w:t>a method for making food</w:t>
      </w:r>
    </w:p>
    <w:p w:rsidR="00F5540C" w:rsidRPr="00B5131A" w:rsidRDefault="00F5540C" w:rsidP="00F5540C">
      <w:pPr>
        <w:autoSpaceDE w:val="0"/>
        <w:autoSpaceDN w:val="0"/>
        <w:adjustRightInd w:val="0"/>
        <w:rPr>
          <w:rFonts w:eastAsiaTheme="minorHAnsi"/>
        </w:rPr>
      </w:pPr>
      <w:r w:rsidRPr="00B5131A">
        <w:rPr>
          <w:rFonts w:eastAsiaTheme="minorHAnsi"/>
        </w:rPr>
        <w:t>safe to eat</w:t>
      </w:r>
    </w:p>
    <w:p w:rsidR="00AE689F" w:rsidRDefault="00AE689F" w:rsidP="00F5540C">
      <w:pPr>
        <w:autoSpaceDE w:val="0"/>
        <w:autoSpaceDN w:val="0"/>
        <w:adjustRightInd w:val="0"/>
        <w:rPr>
          <w:rFonts w:eastAsiaTheme="minorHAnsi"/>
        </w:rPr>
      </w:pPr>
    </w:p>
    <w:p w:rsidR="00F5540C" w:rsidRDefault="00F5540C" w:rsidP="00F5540C">
      <w:pPr>
        <w:autoSpaceDE w:val="0"/>
        <w:autoSpaceDN w:val="0"/>
        <w:adjustRightInd w:val="0"/>
        <w:rPr>
          <w:rFonts w:eastAsiaTheme="minorHAnsi"/>
        </w:rPr>
      </w:pPr>
      <w:r w:rsidRPr="00B5131A">
        <w:rPr>
          <w:rFonts w:eastAsiaTheme="minorHAnsi"/>
        </w:rPr>
        <w:t xml:space="preserve">Freezing food </w:t>
      </w:r>
      <w:r w:rsidR="00B22F29" w:rsidRPr="00B5131A">
        <w:rPr>
          <w:rFonts w:eastAsiaTheme="minorHAnsi"/>
        </w:rPr>
        <w:t>renders,</w:t>
      </w:r>
      <w:r w:rsidRPr="00B5131A">
        <w:rPr>
          <w:rFonts w:eastAsiaTheme="minorHAnsi"/>
        </w:rPr>
        <w:t xml:space="preserve"> any bacteria present inactive, but </w:t>
      </w:r>
      <w:r w:rsidR="00B22F29" w:rsidRPr="00B5131A">
        <w:rPr>
          <w:rFonts w:eastAsiaTheme="minorHAnsi"/>
        </w:rPr>
        <w:t>does not</w:t>
      </w:r>
      <w:r w:rsidRPr="00B5131A">
        <w:rPr>
          <w:rFonts w:eastAsiaTheme="minorHAnsi"/>
        </w:rPr>
        <w:t xml:space="preserve"> kill</w:t>
      </w:r>
      <w:r w:rsidR="00B5131A">
        <w:rPr>
          <w:rFonts w:eastAsiaTheme="minorHAnsi"/>
        </w:rPr>
        <w:t xml:space="preserve"> </w:t>
      </w:r>
      <w:r w:rsidRPr="00B5131A">
        <w:rPr>
          <w:rFonts w:eastAsiaTheme="minorHAnsi"/>
        </w:rPr>
        <w:t>any bacteria. When food is thawed, bacteria will still be present and</w:t>
      </w:r>
      <w:r w:rsidR="00B5131A">
        <w:rPr>
          <w:rFonts w:eastAsiaTheme="minorHAnsi"/>
        </w:rPr>
        <w:t xml:space="preserve"> </w:t>
      </w:r>
      <w:r w:rsidRPr="00B5131A">
        <w:rPr>
          <w:rFonts w:eastAsiaTheme="minorHAnsi"/>
        </w:rPr>
        <w:t>may begin to multiply. You must handle defrosted foods with the same</w:t>
      </w:r>
      <w:r w:rsidR="00B5131A">
        <w:rPr>
          <w:rFonts w:eastAsiaTheme="minorHAnsi"/>
        </w:rPr>
        <w:t xml:space="preserve"> </w:t>
      </w:r>
      <w:r w:rsidRPr="00B5131A">
        <w:rPr>
          <w:rFonts w:eastAsiaTheme="minorHAnsi"/>
        </w:rPr>
        <w:t>care as any perishable food.</w:t>
      </w:r>
    </w:p>
    <w:p w:rsidR="00B5131A" w:rsidRPr="00B5131A" w:rsidRDefault="00B5131A" w:rsidP="00F5540C">
      <w:pPr>
        <w:autoSpaceDE w:val="0"/>
        <w:autoSpaceDN w:val="0"/>
        <w:adjustRightInd w:val="0"/>
        <w:rPr>
          <w:rFonts w:eastAsiaTheme="minorHAnsi"/>
        </w:rPr>
      </w:pPr>
    </w:p>
    <w:p w:rsidR="00F5540C" w:rsidRPr="004A58DD" w:rsidRDefault="00F5540C" w:rsidP="004A58DD">
      <w:pPr>
        <w:pStyle w:val="ListParagraph"/>
        <w:numPr>
          <w:ilvl w:val="0"/>
          <w:numId w:val="24"/>
        </w:numPr>
        <w:autoSpaceDE w:val="0"/>
        <w:autoSpaceDN w:val="0"/>
        <w:adjustRightInd w:val="0"/>
      </w:pPr>
      <w:r w:rsidRPr="004A58DD">
        <w:t>Always defrost food safely. Defrost in the refrigerator, microwave</w:t>
      </w:r>
      <w:r w:rsidR="004A58DD" w:rsidRPr="004A58DD">
        <w:t xml:space="preserve"> </w:t>
      </w:r>
      <w:r w:rsidRPr="004A58DD">
        <w:t xml:space="preserve">oven, or in a </w:t>
      </w:r>
      <w:r w:rsidR="0075239E" w:rsidRPr="004A58DD">
        <w:t>cold-water</w:t>
      </w:r>
      <w:r w:rsidRPr="004A58DD">
        <w:t xml:space="preserve"> </w:t>
      </w:r>
      <w:r w:rsidR="0075239E" w:rsidRPr="004A58DD">
        <w:t>bath,</w:t>
      </w:r>
      <w:r w:rsidRPr="004A58DD">
        <w:t xml:space="preserve"> (water must be changed fr</w:t>
      </w:r>
      <w:r w:rsidR="001277CA">
        <w:t xml:space="preserve">equently).  </w:t>
      </w:r>
      <w:r w:rsidR="001277CA" w:rsidRPr="001277CA">
        <w:rPr>
          <w:highlight w:val="yellow"/>
        </w:rPr>
        <w:t>DO NOT DEFROST FOODS ON THE COUNTER!</w:t>
      </w:r>
    </w:p>
    <w:p w:rsidR="00F5540C" w:rsidRPr="004A58DD" w:rsidRDefault="00F5540C" w:rsidP="004A58DD">
      <w:pPr>
        <w:pStyle w:val="ListParagraph"/>
        <w:numPr>
          <w:ilvl w:val="0"/>
          <w:numId w:val="24"/>
        </w:numPr>
        <w:autoSpaceDE w:val="0"/>
        <w:autoSpaceDN w:val="0"/>
        <w:adjustRightInd w:val="0"/>
      </w:pPr>
      <w:r w:rsidRPr="004A58DD">
        <w:t xml:space="preserve">Foods defrosted in the microwave or </w:t>
      </w:r>
      <w:r w:rsidR="0075239E" w:rsidRPr="004A58DD">
        <w:t>cold-water</w:t>
      </w:r>
      <w:r w:rsidRPr="004A58DD">
        <w:t xml:space="preserve"> method should be</w:t>
      </w:r>
      <w:r w:rsidR="004A58DD" w:rsidRPr="004A58DD">
        <w:t xml:space="preserve"> </w:t>
      </w:r>
      <w:r w:rsidRPr="004A58DD">
        <w:t>cooked immediately after thawing.</w:t>
      </w:r>
    </w:p>
    <w:p w:rsidR="00F5540C" w:rsidRPr="004A58DD" w:rsidRDefault="00F5540C" w:rsidP="004A58DD">
      <w:pPr>
        <w:pStyle w:val="ListParagraph"/>
        <w:numPr>
          <w:ilvl w:val="0"/>
          <w:numId w:val="24"/>
        </w:numPr>
        <w:autoSpaceDE w:val="0"/>
        <w:autoSpaceDN w:val="0"/>
        <w:adjustRightInd w:val="0"/>
      </w:pPr>
      <w:r w:rsidRPr="004A58DD">
        <w:t>Cooking food to the proper internal temperature is the best way to</w:t>
      </w:r>
      <w:r w:rsidR="004A58DD" w:rsidRPr="004A58DD">
        <w:t xml:space="preserve"> </w:t>
      </w:r>
      <w:r w:rsidRPr="004A58DD">
        <w:t>kill harmful bacteria.</w:t>
      </w:r>
    </w:p>
    <w:p w:rsidR="00F5540C" w:rsidRPr="004A58DD" w:rsidRDefault="00F5540C" w:rsidP="004A58DD">
      <w:pPr>
        <w:pStyle w:val="ListParagraph"/>
        <w:numPr>
          <w:ilvl w:val="0"/>
          <w:numId w:val="24"/>
        </w:numPr>
        <w:autoSpaceDE w:val="0"/>
        <w:autoSpaceDN w:val="0"/>
        <w:adjustRightInd w:val="0"/>
      </w:pPr>
      <w:r w:rsidRPr="004A58DD">
        <w:t>Always read and follow the package cooking instructions.</w:t>
      </w:r>
    </w:p>
    <w:p w:rsidR="00F5540C" w:rsidRPr="004A58DD" w:rsidRDefault="00F5540C" w:rsidP="004A58DD">
      <w:pPr>
        <w:pStyle w:val="ListParagraph"/>
        <w:numPr>
          <w:ilvl w:val="0"/>
          <w:numId w:val="24"/>
        </w:numPr>
        <w:autoSpaceDE w:val="0"/>
        <w:autoSpaceDN w:val="0"/>
        <w:adjustRightInd w:val="0"/>
      </w:pPr>
      <w:r w:rsidRPr="004A58DD">
        <w:t>Use a thermometer to measure the internal temperature of cooked</w:t>
      </w:r>
      <w:r w:rsidR="004A58DD" w:rsidRPr="004A58DD">
        <w:t xml:space="preserve"> </w:t>
      </w:r>
      <w:r w:rsidRPr="004A58DD">
        <w:t>foods.</w:t>
      </w:r>
    </w:p>
    <w:p w:rsidR="00D249AA" w:rsidRPr="00D249AA" w:rsidRDefault="007D1B4D" w:rsidP="00D249AA">
      <w:pPr>
        <w:autoSpaceDE w:val="0"/>
        <w:autoSpaceDN w:val="0"/>
        <w:adjustRightInd w:val="0"/>
        <w:rPr>
          <w:rFonts w:eastAsiaTheme="minorHAnsi"/>
        </w:rPr>
      </w:pPr>
      <w:r>
        <w:rPr>
          <w:rFonts w:eastAsiaTheme="minorHAnsi"/>
          <w:b/>
          <w:bCs/>
          <w:sz w:val="28"/>
          <w:szCs w:val="28"/>
          <w:u w:val="single"/>
        </w:rPr>
        <w:t>Myth</w:t>
      </w:r>
      <w:r w:rsidR="00D249AA" w:rsidRPr="00D249AA">
        <w:rPr>
          <w:rFonts w:eastAsiaTheme="minorHAnsi"/>
          <w:b/>
          <w:bCs/>
          <w:sz w:val="28"/>
          <w:szCs w:val="28"/>
          <w:u w:val="single"/>
        </w:rPr>
        <w:t xml:space="preserve">: </w:t>
      </w:r>
      <w:r w:rsidR="00D249AA">
        <w:rPr>
          <w:rFonts w:eastAsiaTheme="minorHAnsi"/>
          <w:b/>
          <w:bCs/>
          <w:sz w:val="28"/>
          <w:szCs w:val="28"/>
          <w:u w:val="single"/>
        </w:rPr>
        <w:t xml:space="preserve"> </w:t>
      </w:r>
      <w:r w:rsidR="00D249AA" w:rsidRPr="00D249AA">
        <w:rPr>
          <w:rFonts w:eastAsiaTheme="minorHAnsi"/>
        </w:rPr>
        <w:t>“If I microwave food, the microwaves kill the bacteria so the food is safe.”</w:t>
      </w:r>
    </w:p>
    <w:p w:rsidR="00D249AA" w:rsidRPr="007D1B4D" w:rsidRDefault="00D249AA" w:rsidP="00D249AA">
      <w:pPr>
        <w:autoSpaceDE w:val="0"/>
        <w:autoSpaceDN w:val="0"/>
        <w:adjustRightInd w:val="0"/>
        <w:rPr>
          <w:rFonts w:eastAsiaTheme="minorHAnsi"/>
          <w:sz w:val="32"/>
          <w:szCs w:val="32"/>
        </w:rPr>
      </w:pPr>
      <w:r w:rsidRPr="00D249AA">
        <w:rPr>
          <w:rFonts w:eastAsiaTheme="minorHAnsi"/>
          <w:b/>
          <w:bCs/>
          <w:sz w:val="28"/>
          <w:szCs w:val="28"/>
          <w:u w:val="single"/>
        </w:rPr>
        <w:t>Actually:</w:t>
      </w:r>
      <w:r>
        <w:rPr>
          <w:rFonts w:eastAsiaTheme="minorHAnsi"/>
          <w:b/>
          <w:bCs/>
          <w:sz w:val="28"/>
          <w:szCs w:val="28"/>
          <w:u w:val="single"/>
        </w:rPr>
        <w:t xml:space="preserve">  </w:t>
      </w:r>
      <w:r w:rsidRPr="007D1B4D">
        <w:rPr>
          <w:rFonts w:eastAsiaTheme="minorHAnsi"/>
        </w:rPr>
        <w:t xml:space="preserve">Microwaves </w:t>
      </w:r>
      <w:r w:rsidR="00B22F29" w:rsidRPr="007D1B4D">
        <w:rPr>
          <w:rFonts w:eastAsiaTheme="minorHAnsi"/>
        </w:rPr>
        <w:t>are not</w:t>
      </w:r>
      <w:r w:rsidRPr="007D1B4D">
        <w:rPr>
          <w:rFonts w:eastAsiaTheme="minorHAnsi"/>
        </w:rPr>
        <w:t xml:space="preserve"> what kill bacteria– </w:t>
      </w:r>
      <w:r w:rsidR="00B22F29" w:rsidRPr="007D1B4D">
        <w:rPr>
          <w:rFonts w:eastAsiaTheme="minorHAnsi"/>
        </w:rPr>
        <w:t>it is</w:t>
      </w:r>
      <w:r w:rsidRPr="007D1B4D">
        <w:rPr>
          <w:rFonts w:eastAsiaTheme="minorHAnsi"/>
        </w:rPr>
        <w:t xml:space="preserve"> the heat</w:t>
      </w:r>
    </w:p>
    <w:p w:rsidR="00F5540C" w:rsidRPr="00D249AA" w:rsidRDefault="00F5540C" w:rsidP="00F5540C">
      <w:pPr>
        <w:autoSpaceDE w:val="0"/>
        <w:autoSpaceDN w:val="0"/>
        <w:adjustRightInd w:val="0"/>
        <w:rPr>
          <w:rFonts w:eastAsiaTheme="minorHAnsi"/>
        </w:rPr>
      </w:pPr>
      <w:r w:rsidRPr="00D249AA">
        <w:rPr>
          <w:rFonts w:eastAsiaTheme="minorHAnsi"/>
        </w:rPr>
        <w:t>Microwave ovens are great time-savers and will kill bacteria in foods</w:t>
      </w:r>
      <w:r w:rsidR="00D249AA">
        <w:rPr>
          <w:rFonts w:eastAsiaTheme="minorHAnsi"/>
        </w:rPr>
        <w:t xml:space="preserve"> </w:t>
      </w:r>
      <w:r w:rsidRPr="00D249AA">
        <w:rPr>
          <w:rFonts w:eastAsiaTheme="minorHAnsi"/>
        </w:rPr>
        <w:t>when heated to a safe internal temperature. However, foods can cook</w:t>
      </w:r>
      <w:r w:rsidR="00D249AA">
        <w:rPr>
          <w:rFonts w:eastAsiaTheme="minorHAnsi"/>
        </w:rPr>
        <w:t xml:space="preserve"> </w:t>
      </w:r>
      <w:r w:rsidRPr="00D249AA">
        <w:rPr>
          <w:rFonts w:eastAsiaTheme="minorHAnsi"/>
        </w:rPr>
        <w:t>unevenly because the food may have an irregular shape or vary in</w:t>
      </w:r>
      <w:r w:rsidR="00D249AA">
        <w:rPr>
          <w:rFonts w:eastAsiaTheme="minorHAnsi"/>
        </w:rPr>
        <w:t xml:space="preserve"> </w:t>
      </w:r>
      <w:r w:rsidRPr="00D249AA">
        <w:rPr>
          <w:rFonts w:eastAsiaTheme="minorHAnsi"/>
        </w:rPr>
        <w:t>thickness. Even microwave ovens using a turntable can cook unevenly and</w:t>
      </w:r>
    </w:p>
    <w:p w:rsidR="00F5540C" w:rsidRDefault="00F5540C" w:rsidP="00F5540C">
      <w:pPr>
        <w:autoSpaceDE w:val="0"/>
        <w:autoSpaceDN w:val="0"/>
        <w:adjustRightInd w:val="0"/>
        <w:rPr>
          <w:rFonts w:eastAsiaTheme="minorHAnsi"/>
        </w:rPr>
      </w:pPr>
      <w:r w:rsidRPr="00D249AA">
        <w:rPr>
          <w:rFonts w:eastAsiaTheme="minorHAnsi"/>
        </w:rPr>
        <w:t>leave cold spots where harmful bacteria can survive.</w:t>
      </w:r>
    </w:p>
    <w:p w:rsidR="00EE4BC1" w:rsidRDefault="00EE4BC1" w:rsidP="00F5540C">
      <w:pPr>
        <w:autoSpaceDE w:val="0"/>
        <w:autoSpaceDN w:val="0"/>
        <w:adjustRightInd w:val="0"/>
        <w:rPr>
          <w:rFonts w:eastAsiaTheme="minorHAnsi"/>
        </w:rPr>
      </w:pPr>
    </w:p>
    <w:p w:rsidR="00D249AA" w:rsidRDefault="00EE4BC1" w:rsidP="00EE4BC1">
      <w:pPr>
        <w:autoSpaceDE w:val="0"/>
        <w:autoSpaceDN w:val="0"/>
        <w:adjustRightInd w:val="0"/>
        <w:jc w:val="center"/>
        <w:rPr>
          <w:rFonts w:eastAsia="Wingdings-Regular"/>
        </w:rPr>
      </w:pPr>
      <w:bookmarkStart w:id="0" w:name="_GoBack"/>
      <w:bookmarkEnd w:id="0"/>
      <w:r>
        <w:rPr>
          <w:noProof/>
          <w:color w:val="0000FF"/>
        </w:rPr>
        <w:drawing>
          <wp:inline distT="0" distB="0" distL="0" distR="0" wp14:anchorId="27E7F706" wp14:editId="455ACB83">
            <wp:extent cx="998220" cy="1501483"/>
            <wp:effectExtent l="0" t="0" r="0" b="3810"/>
            <wp:docPr id="5" name="irc_mi" descr="Image result for microwaves kill bacteria">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icrowaves kill bacteria">
                      <a:hlinkClick r:id="rId14" tgtFrame="&quot;_blank&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39454" cy="1563505"/>
                    </a:xfrm>
                    <a:prstGeom prst="rect">
                      <a:avLst/>
                    </a:prstGeom>
                    <a:noFill/>
                    <a:ln>
                      <a:noFill/>
                    </a:ln>
                  </pic:spPr>
                </pic:pic>
              </a:graphicData>
            </a:graphic>
          </wp:inline>
        </w:drawing>
      </w:r>
    </w:p>
    <w:p w:rsidR="00EE4BC1" w:rsidRDefault="00EE4BC1" w:rsidP="00EE4BC1">
      <w:pPr>
        <w:pStyle w:val="ListParagraph"/>
        <w:autoSpaceDE w:val="0"/>
        <w:autoSpaceDN w:val="0"/>
        <w:adjustRightInd w:val="0"/>
      </w:pPr>
    </w:p>
    <w:p w:rsidR="00EE4BC1" w:rsidRDefault="00EE4BC1" w:rsidP="00EE4BC1">
      <w:pPr>
        <w:pStyle w:val="ListParagraph"/>
        <w:autoSpaceDE w:val="0"/>
        <w:autoSpaceDN w:val="0"/>
        <w:adjustRightInd w:val="0"/>
      </w:pPr>
    </w:p>
    <w:p w:rsidR="00F5540C" w:rsidRPr="00D249AA" w:rsidRDefault="00F5540C" w:rsidP="00D249AA">
      <w:pPr>
        <w:pStyle w:val="ListParagraph"/>
        <w:numPr>
          <w:ilvl w:val="0"/>
          <w:numId w:val="26"/>
        </w:numPr>
        <w:autoSpaceDE w:val="0"/>
        <w:autoSpaceDN w:val="0"/>
        <w:adjustRightInd w:val="0"/>
      </w:pPr>
      <w:r w:rsidRPr="00D249AA">
        <w:t xml:space="preserve">Be sure to follow the package </w:t>
      </w:r>
      <w:r w:rsidR="00B22F29" w:rsidRPr="00D249AA">
        <w:t>instructions, rotate,</w:t>
      </w:r>
      <w:r w:rsidRPr="00D249AA">
        <w:t xml:space="preserve"> and stir foods</w:t>
      </w:r>
      <w:r w:rsidR="00D249AA" w:rsidRPr="00D249AA">
        <w:t xml:space="preserve"> </w:t>
      </w:r>
      <w:r w:rsidRPr="00D249AA">
        <w:t>during the cooking process, if the instructions call for it.</w:t>
      </w:r>
    </w:p>
    <w:p w:rsidR="00F5540C" w:rsidRPr="00D249AA" w:rsidRDefault="00B22F29" w:rsidP="00D249AA">
      <w:pPr>
        <w:pStyle w:val="ListParagraph"/>
        <w:numPr>
          <w:ilvl w:val="0"/>
          <w:numId w:val="26"/>
        </w:numPr>
        <w:autoSpaceDE w:val="0"/>
        <w:autoSpaceDN w:val="0"/>
        <w:adjustRightInd w:val="0"/>
      </w:pPr>
      <w:r w:rsidRPr="00D249AA">
        <w:t>Alternatively,</w:t>
      </w:r>
      <w:r w:rsidR="00F5540C" w:rsidRPr="00D249AA">
        <w:t xml:space="preserve"> arrange food evenly in a covered dish and add some liquid if</w:t>
      </w:r>
      <w:r w:rsidR="00D249AA" w:rsidRPr="00D249AA">
        <w:t xml:space="preserve"> </w:t>
      </w:r>
      <w:r w:rsidR="00F5540C" w:rsidRPr="00D249AA">
        <w:t>needed. The moist heat that is created will help kill bacteria and</w:t>
      </w:r>
      <w:r w:rsidR="00D249AA" w:rsidRPr="00D249AA">
        <w:t xml:space="preserve"> </w:t>
      </w:r>
      <w:r w:rsidR="00F5540C" w:rsidRPr="00D249AA">
        <w:t>ensure a more even cooking.</w:t>
      </w:r>
    </w:p>
    <w:p w:rsidR="00F5540C" w:rsidRPr="00D249AA" w:rsidRDefault="00F5540C" w:rsidP="00D249AA">
      <w:pPr>
        <w:pStyle w:val="ListParagraph"/>
        <w:numPr>
          <w:ilvl w:val="0"/>
          <w:numId w:val="26"/>
        </w:numPr>
        <w:autoSpaceDE w:val="0"/>
        <w:autoSpaceDN w:val="0"/>
        <w:adjustRightInd w:val="0"/>
      </w:pPr>
      <w:r w:rsidRPr="00D249AA">
        <w:t>Observe any stand times as called for in the directions.</w:t>
      </w:r>
    </w:p>
    <w:p w:rsidR="00F5540C" w:rsidRPr="00A26F0C" w:rsidRDefault="00F5540C" w:rsidP="004A478D">
      <w:pPr>
        <w:pStyle w:val="ListParagraph"/>
        <w:numPr>
          <w:ilvl w:val="0"/>
          <w:numId w:val="25"/>
        </w:numPr>
        <w:autoSpaceDE w:val="0"/>
        <w:autoSpaceDN w:val="0"/>
        <w:adjustRightInd w:val="0"/>
        <w:rPr>
          <w:rFonts w:ascii="ComicSansMS" w:hAnsi="ComicSansMS" w:cs="ComicSansMS"/>
          <w:sz w:val="32"/>
          <w:szCs w:val="32"/>
        </w:rPr>
      </w:pPr>
      <w:r w:rsidRPr="00A26F0C">
        <w:t>To be safe, check the temperature of microwaved foods with a food</w:t>
      </w:r>
      <w:r w:rsidR="00D249AA" w:rsidRPr="00A26F0C">
        <w:t xml:space="preserve"> </w:t>
      </w:r>
      <w:r w:rsidRPr="00A26F0C">
        <w:t>thermometer in several spots.</w:t>
      </w:r>
      <w:r w:rsidR="00D249AA" w:rsidRPr="00A26F0C">
        <w:t xml:space="preserve">  </w:t>
      </w:r>
    </w:p>
    <w:p w:rsidR="00A26F0C" w:rsidRPr="00A26F0C" w:rsidRDefault="007D1B4D" w:rsidP="00A26F0C">
      <w:pPr>
        <w:autoSpaceDE w:val="0"/>
        <w:autoSpaceDN w:val="0"/>
        <w:adjustRightInd w:val="0"/>
        <w:rPr>
          <w:rFonts w:eastAsiaTheme="minorHAnsi"/>
        </w:rPr>
      </w:pPr>
      <w:r>
        <w:rPr>
          <w:rFonts w:eastAsiaTheme="minorHAnsi"/>
          <w:b/>
          <w:bCs/>
          <w:sz w:val="28"/>
          <w:szCs w:val="28"/>
          <w:u w:val="single"/>
        </w:rPr>
        <w:t>Myth</w:t>
      </w:r>
      <w:r w:rsidR="00A26F0C">
        <w:rPr>
          <w:rFonts w:eastAsiaTheme="minorHAnsi"/>
          <w:b/>
          <w:bCs/>
          <w:sz w:val="28"/>
          <w:szCs w:val="28"/>
          <w:u w:val="single"/>
        </w:rPr>
        <w:t>:</w:t>
      </w:r>
      <w:r w:rsidR="00A26F0C">
        <w:rPr>
          <w:rFonts w:eastAsiaTheme="minorHAnsi"/>
          <w:bCs/>
          <w:sz w:val="28"/>
          <w:szCs w:val="28"/>
        </w:rPr>
        <w:t xml:space="preserve">  </w:t>
      </w:r>
      <w:r w:rsidR="00A26F0C" w:rsidRPr="00A26F0C">
        <w:rPr>
          <w:rFonts w:eastAsiaTheme="minorHAnsi"/>
        </w:rPr>
        <w:t>“Once a hamburger turns brown in the</w:t>
      </w:r>
      <w:r w:rsidR="00A26F0C">
        <w:rPr>
          <w:rFonts w:eastAsiaTheme="minorHAnsi"/>
        </w:rPr>
        <w:t xml:space="preserve"> </w:t>
      </w:r>
      <w:r w:rsidR="00A26F0C" w:rsidRPr="00A26F0C">
        <w:rPr>
          <w:rFonts w:eastAsiaTheme="minorHAnsi"/>
        </w:rPr>
        <w:t>middle, it is cooked to a safe internal</w:t>
      </w:r>
    </w:p>
    <w:p w:rsidR="00A26F0C" w:rsidRPr="00A26F0C" w:rsidRDefault="00A26F0C" w:rsidP="00A26F0C">
      <w:pPr>
        <w:autoSpaceDE w:val="0"/>
        <w:autoSpaceDN w:val="0"/>
        <w:adjustRightInd w:val="0"/>
        <w:rPr>
          <w:rFonts w:eastAsiaTheme="minorHAnsi"/>
        </w:rPr>
      </w:pPr>
      <w:r w:rsidRPr="00A26F0C">
        <w:rPr>
          <w:rFonts w:eastAsiaTheme="minorHAnsi"/>
        </w:rPr>
        <w:t>temperature.”</w:t>
      </w:r>
    </w:p>
    <w:p w:rsidR="00A26F0C" w:rsidRDefault="00A26F0C" w:rsidP="00A26F0C">
      <w:pPr>
        <w:autoSpaceDE w:val="0"/>
        <w:autoSpaceDN w:val="0"/>
        <w:adjustRightInd w:val="0"/>
        <w:rPr>
          <w:rFonts w:eastAsiaTheme="minorHAnsi"/>
          <w:b/>
          <w:bCs/>
        </w:rPr>
      </w:pPr>
    </w:p>
    <w:p w:rsidR="00A26F0C" w:rsidRPr="00A26F0C" w:rsidRDefault="00A037CB" w:rsidP="00A26F0C">
      <w:pPr>
        <w:autoSpaceDE w:val="0"/>
        <w:autoSpaceDN w:val="0"/>
        <w:adjustRightInd w:val="0"/>
        <w:rPr>
          <w:rFonts w:eastAsiaTheme="minorHAnsi"/>
        </w:rPr>
      </w:pPr>
      <w:r>
        <w:rPr>
          <w:rFonts w:eastAsiaTheme="minorHAnsi"/>
          <w:b/>
          <w:bCs/>
          <w:sz w:val="28"/>
          <w:szCs w:val="28"/>
          <w:u w:val="single"/>
        </w:rPr>
        <w:t>Actually</w:t>
      </w:r>
      <w:r w:rsidR="00A26F0C" w:rsidRPr="00A26F0C">
        <w:rPr>
          <w:rFonts w:eastAsiaTheme="minorHAnsi"/>
          <w:b/>
          <w:bCs/>
        </w:rPr>
        <w:t>:</w:t>
      </w:r>
      <w:r>
        <w:rPr>
          <w:rFonts w:eastAsiaTheme="minorHAnsi"/>
          <w:b/>
          <w:bCs/>
        </w:rPr>
        <w:t xml:space="preserve"> </w:t>
      </w:r>
      <w:r w:rsidR="00A26F0C" w:rsidRPr="00A26F0C">
        <w:rPr>
          <w:rFonts w:eastAsiaTheme="minorHAnsi"/>
        </w:rPr>
        <w:t>You cannot use visual cues to</w:t>
      </w:r>
      <w:r>
        <w:rPr>
          <w:rFonts w:eastAsiaTheme="minorHAnsi"/>
        </w:rPr>
        <w:t xml:space="preserve"> </w:t>
      </w:r>
      <w:r w:rsidR="00A26F0C" w:rsidRPr="00A26F0C">
        <w:rPr>
          <w:rFonts w:eastAsiaTheme="minorHAnsi"/>
        </w:rPr>
        <w:t>determine whether a food has</w:t>
      </w:r>
      <w:r>
        <w:rPr>
          <w:rFonts w:eastAsiaTheme="minorHAnsi"/>
        </w:rPr>
        <w:t xml:space="preserve"> </w:t>
      </w:r>
      <w:r w:rsidR="00A26F0C" w:rsidRPr="00A26F0C">
        <w:rPr>
          <w:rFonts w:eastAsiaTheme="minorHAnsi"/>
        </w:rPr>
        <w:t>been cooked to a safe minimum</w:t>
      </w:r>
      <w:r>
        <w:rPr>
          <w:rFonts w:eastAsiaTheme="minorHAnsi"/>
        </w:rPr>
        <w:t xml:space="preserve"> </w:t>
      </w:r>
      <w:r w:rsidR="00A26F0C" w:rsidRPr="00A26F0C">
        <w:rPr>
          <w:rFonts w:eastAsiaTheme="minorHAnsi"/>
        </w:rPr>
        <w:t>internal temperature.</w:t>
      </w:r>
    </w:p>
    <w:p w:rsidR="00A26F0C" w:rsidRPr="00A26F0C" w:rsidRDefault="00A26F0C" w:rsidP="00A26F0C">
      <w:pPr>
        <w:autoSpaceDE w:val="0"/>
        <w:autoSpaceDN w:val="0"/>
        <w:adjustRightInd w:val="0"/>
        <w:rPr>
          <w:rFonts w:eastAsiaTheme="minorHAnsi"/>
        </w:rPr>
      </w:pPr>
    </w:p>
    <w:p w:rsidR="00F5540C" w:rsidRPr="00A26F0C" w:rsidRDefault="00F5540C" w:rsidP="00F5540C">
      <w:pPr>
        <w:autoSpaceDE w:val="0"/>
        <w:autoSpaceDN w:val="0"/>
        <w:adjustRightInd w:val="0"/>
        <w:rPr>
          <w:rFonts w:eastAsiaTheme="minorHAnsi"/>
        </w:rPr>
      </w:pPr>
      <w:r w:rsidRPr="00A26F0C">
        <w:rPr>
          <w:rFonts w:eastAsiaTheme="minorHAnsi"/>
        </w:rPr>
        <w:t>The ONLY way to know that food has been cooked to a safe minimum</w:t>
      </w:r>
      <w:r w:rsidR="00A037CB">
        <w:rPr>
          <w:rFonts w:eastAsiaTheme="minorHAnsi"/>
        </w:rPr>
        <w:t xml:space="preserve"> </w:t>
      </w:r>
      <w:r w:rsidRPr="00A26F0C">
        <w:rPr>
          <w:rFonts w:eastAsiaTheme="minorHAnsi"/>
        </w:rPr>
        <w:t>internal temperature is to use a food thermometer.</w:t>
      </w:r>
    </w:p>
    <w:p w:rsidR="00A037CB" w:rsidRDefault="00A037CB" w:rsidP="00F5540C">
      <w:pPr>
        <w:autoSpaceDE w:val="0"/>
        <w:autoSpaceDN w:val="0"/>
        <w:adjustRightInd w:val="0"/>
        <w:rPr>
          <w:rFonts w:eastAsia="Wingdings-Regular"/>
        </w:rPr>
      </w:pPr>
    </w:p>
    <w:p w:rsidR="00F5540C" w:rsidRPr="00A037CB" w:rsidRDefault="00F5540C" w:rsidP="00A037CB">
      <w:pPr>
        <w:pStyle w:val="ListParagraph"/>
        <w:numPr>
          <w:ilvl w:val="0"/>
          <w:numId w:val="27"/>
        </w:numPr>
        <w:autoSpaceDE w:val="0"/>
        <w:autoSpaceDN w:val="0"/>
        <w:adjustRightInd w:val="0"/>
      </w:pPr>
      <w:r w:rsidRPr="00A037CB">
        <w:t>Any cooked, uncured red meats – including pork – can be pink, even</w:t>
      </w:r>
      <w:r w:rsidR="00A037CB" w:rsidRPr="00A037CB">
        <w:t xml:space="preserve"> </w:t>
      </w:r>
      <w:r w:rsidRPr="00A037CB">
        <w:t>when the meat has reached a safe internal temperature.</w:t>
      </w:r>
    </w:p>
    <w:p w:rsidR="00F5540C" w:rsidRPr="00A037CB" w:rsidRDefault="00A037CB" w:rsidP="00A037CB">
      <w:pPr>
        <w:pStyle w:val="ListParagraph"/>
        <w:numPr>
          <w:ilvl w:val="0"/>
          <w:numId w:val="27"/>
        </w:numPr>
        <w:autoSpaceDE w:val="0"/>
        <w:autoSpaceDN w:val="0"/>
        <w:adjustRightInd w:val="0"/>
      </w:pPr>
      <w:r w:rsidRPr="00A037CB">
        <w:t>T</w:t>
      </w:r>
      <w:r w:rsidR="00F5540C" w:rsidRPr="00A037CB">
        <w:t>here are three important temperatures to remember</w:t>
      </w:r>
      <w:r w:rsidRPr="00A037CB">
        <w:t xml:space="preserve"> </w:t>
      </w:r>
      <w:r w:rsidR="00F5540C" w:rsidRPr="00A037CB">
        <w:t>when cooking meat or eggs at home: Eggs and all ground meats must</w:t>
      </w:r>
      <w:r w:rsidRPr="00A037CB">
        <w:t xml:space="preserve"> </w:t>
      </w:r>
      <w:r w:rsidR="00F5540C" w:rsidRPr="00A037CB">
        <w:t>be cooked to 160°F; poultry and fowl to 165°F; and</w:t>
      </w:r>
      <w:r w:rsidRPr="00A037CB">
        <w:t xml:space="preserve"> </w:t>
      </w:r>
      <w:r w:rsidR="00F5540C" w:rsidRPr="00A037CB">
        <w:t>fresh meat steaks, chops and roasts to 145°F.</w:t>
      </w:r>
    </w:p>
    <w:p w:rsidR="00F5540C" w:rsidRPr="00A037CB" w:rsidRDefault="00F5540C" w:rsidP="00A037CB">
      <w:pPr>
        <w:pStyle w:val="ListParagraph"/>
        <w:numPr>
          <w:ilvl w:val="0"/>
          <w:numId w:val="27"/>
        </w:numPr>
        <w:autoSpaceDE w:val="0"/>
        <w:autoSpaceDN w:val="0"/>
        <w:adjustRightInd w:val="0"/>
      </w:pPr>
      <w:r w:rsidRPr="00A037CB">
        <w:t>After you remove meat from a grill, oven, or other heat source,</w:t>
      </w:r>
      <w:r w:rsidR="00A037CB" w:rsidRPr="00A037CB">
        <w:t xml:space="preserve"> </w:t>
      </w:r>
      <w:r w:rsidRPr="00A037CB">
        <w:t>allow it to rest for 3-5 minutes. During the rest time, its</w:t>
      </w:r>
      <w:r w:rsidR="00A037CB" w:rsidRPr="00A037CB">
        <w:t xml:space="preserve"> </w:t>
      </w:r>
      <w:r w:rsidRPr="00A037CB">
        <w:t>temperature remains constant or continues to rise.</w:t>
      </w:r>
    </w:p>
    <w:p w:rsidR="00B22F29" w:rsidRPr="00B22F29" w:rsidRDefault="007D1B4D" w:rsidP="00B22F29">
      <w:pPr>
        <w:autoSpaceDE w:val="0"/>
        <w:autoSpaceDN w:val="0"/>
        <w:adjustRightInd w:val="0"/>
        <w:rPr>
          <w:rFonts w:eastAsiaTheme="minorHAnsi"/>
        </w:rPr>
      </w:pPr>
      <w:r>
        <w:rPr>
          <w:rFonts w:eastAsiaTheme="minorHAnsi"/>
          <w:b/>
          <w:bCs/>
          <w:sz w:val="28"/>
          <w:szCs w:val="28"/>
          <w:u w:val="single"/>
        </w:rPr>
        <w:t>Myth</w:t>
      </w:r>
      <w:r w:rsidR="00B22F29" w:rsidRPr="00B22F29">
        <w:rPr>
          <w:rFonts w:eastAsiaTheme="minorHAnsi"/>
          <w:b/>
          <w:bCs/>
          <w:sz w:val="28"/>
          <w:szCs w:val="28"/>
          <w:u w:val="single"/>
        </w:rPr>
        <w:t>:</w:t>
      </w:r>
      <w:r w:rsidR="00B22F29">
        <w:rPr>
          <w:rFonts w:eastAsiaTheme="minorHAnsi"/>
          <w:b/>
          <w:bCs/>
          <w:sz w:val="28"/>
          <w:szCs w:val="28"/>
          <w:u w:val="single"/>
        </w:rPr>
        <w:t xml:space="preserve">  </w:t>
      </w:r>
      <w:r w:rsidR="00B22F29" w:rsidRPr="00B22F29">
        <w:rPr>
          <w:rFonts w:eastAsiaTheme="minorHAnsi"/>
        </w:rPr>
        <w:t>“Putting chicken in a colander and rinsing</w:t>
      </w:r>
      <w:r w:rsidR="00B22F29">
        <w:rPr>
          <w:rFonts w:eastAsiaTheme="minorHAnsi"/>
        </w:rPr>
        <w:t xml:space="preserve"> </w:t>
      </w:r>
      <w:r w:rsidR="00B22F29" w:rsidRPr="00B22F29">
        <w:rPr>
          <w:rFonts w:eastAsiaTheme="minorHAnsi"/>
        </w:rPr>
        <w:t>it with water will remove bacteria like</w:t>
      </w:r>
    </w:p>
    <w:p w:rsidR="00B22F29" w:rsidRPr="00B22F29" w:rsidRDefault="00B22F29" w:rsidP="00B22F29">
      <w:pPr>
        <w:autoSpaceDE w:val="0"/>
        <w:autoSpaceDN w:val="0"/>
        <w:adjustRightInd w:val="0"/>
        <w:rPr>
          <w:rFonts w:eastAsiaTheme="minorHAnsi"/>
        </w:rPr>
      </w:pPr>
      <w:r w:rsidRPr="00B22F29">
        <w:rPr>
          <w:rFonts w:eastAsiaTheme="minorHAnsi"/>
        </w:rPr>
        <w:t>Salmonella.”</w:t>
      </w:r>
    </w:p>
    <w:p w:rsidR="00B22F29" w:rsidRPr="00B22F29" w:rsidRDefault="00B22F29" w:rsidP="00B22F29">
      <w:pPr>
        <w:autoSpaceDE w:val="0"/>
        <w:autoSpaceDN w:val="0"/>
        <w:adjustRightInd w:val="0"/>
        <w:rPr>
          <w:rFonts w:eastAsiaTheme="minorHAnsi"/>
        </w:rPr>
      </w:pPr>
      <w:r w:rsidRPr="00B22F29">
        <w:rPr>
          <w:rFonts w:eastAsiaTheme="minorHAnsi"/>
          <w:b/>
          <w:bCs/>
          <w:sz w:val="28"/>
          <w:szCs w:val="28"/>
          <w:u w:val="single"/>
        </w:rPr>
        <w:t>Actually:</w:t>
      </w:r>
      <w:r>
        <w:rPr>
          <w:rFonts w:eastAsiaTheme="minorHAnsi"/>
          <w:b/>
          <w:bCs/>
          <w:sz w:val="28"/>
          <w:szCs w:val="28"/>
          <w:u w:val="single"/>
        </w:rPr>
        <w:t xml:space="preserve">  </w:t>
      </w:r>
      <w:r w:rsidRPr="00B22F29">
        <w:rPr>
          <w:rFonts w:eastAsiaTheme="minorHAnsi"/>
        </w:rPr>
        <w:t>Rinsing chicken in a colander or in your kitchen</w:t>
      </w:r>
      <w:r>
        <w:rPr>
          <w:rFonts w:eastAsiaTheme="minorHAnsi"/>
        </w:rPr>
        <w:t xml:space="preserve"> </w:t>
      </w:r>
      <w:r w:rsidRPr="00B22F29">
        <w:rPr>
          <w:rFonts w:eastAsiaTheme="minorHAnsi"/>
        </w:rPr>
        <w:t xml:space="preserve">sink will </w:t>
      </w:r>
      <w:r w:rsidRPr="00B22F29">
        <w:rPr>
          <w:rFonts w:eastAsiaTheme="minorHAnsi"/>
          <w:b/>
          <w:bCs/>
        </w:rPr>
        <w:t xml:space="preserve">not </w:t>
      </w:r>
      <w:r w:rsidRPr="00B22F29">
        <w:rPr>
          <w:rFonts w:eastAsiaTheme="minorHAnsi"/>
        </w:rPr>
        <w:t>remove bacteria.</w:t>
      </w:r>
    </w:p>
    <w:p w:rsidR="00B22F29" w:rsidRDefault="00B22F29" w:rsidP="00B22F29">
      <w:pPr>
        <w:autoSpaceDE w:val="0"/>
        <w:autoSpaceDN w:val="0"/>
        <w:adjustRightInd w:val="0"/>
        <w:rPr>
          <w:rFonts w:ascii="ComicSansMS" w:eastAsiaTheme="minorHAnsi" w:hAnsi="ComicSansMS" w:cs="ComicSansMS"/>
          <w:sz w:val="32"/>
          <w:szCs w:val="32"/>
        </w:rPr>
      </w:pPr>
    </w:p>
    <w:p w:rsidR="00B22F29" w:rsidRPr="00A20C93" w:rsidRDefault="00B22F29" w:rsidP="00B22F29">
      <w:pPr>
        <w:autoSpaceDE w:val="0"/>
        <w:autoSpaceDN w:val="0"/>
        <w:adjustRightInd w:val="0"/>
        <w:rPr>
          <w:rFonts w:eastAsiaTheme="minorHAnsi"/>
        </w:rPr>
      </w:pPr>
      <w:r w:rsidRPr="00A20C93">
        <w:rPr>
          <w:rFonts w:eastAsiaTheme="minorHAnsi"/>
        </w:rPr>
        <w:t>In fact, it can spread raw juices around your sink, onto your</w:t>
      </w:r>
      <w:r w:rsidR="00A20C93">
        <w:rPr>
          <w:rFonts w:eastAsiaTheme="minorHAnsi"/>
        </w:rPr>
        <w:t xml:space="preserve"> </w:t>
      </w:r>
      <w:r w:rsidRPr="00A20C93">
        <w:rPr>
          <w:rFonts w:eastAsiaTheme="minorHAnsi"/>
        </w:rPr>
        <w:t>countertops, and onto ready-to-eat foods! Bacteria in raw meat and</w:t>
      </w:r>
      <w:r w:rsidR="00A20C93">
        <w:rPr>
          <w:rFonts w:eastAsiaTheme="minorHAnsi"/>
        </w:rPr>
        <w:t xml:space="preserve"> </w:t>
      </w:r>
      <w:r w:rsidRPr="00A20C93">
        <w:rPr>
          <w:rFonts w:eastAsiaTheme="minorHAnsi"/>
        </w:rPr>
        <w:t>poultry can only be killed when cooked to a safe minimum internal</w:t>
      </w:r>
      <w:r w:rsidR="00A20C93">
        <w:rPr>
          <w:rFonts w:eastAsiaTheme="minorHAnsi"/>
        </w:rPr>
        <w:t xml:space="preserve"> </w:t>
      </w:r>
      <w:r w:rsidRPr="00A20C93">
        <w:rPr>
          <w:rFonts w:eastAsiaTheme="minorHAnsi"/>
        </w:rPr>
        <w:t>temperature as measured by a food thermometer.</w:t>
      </w:r>
    </w:p>
    <w:p w:rsidR="00A20C93" w:rsidRDefault="00A20C93" w:rsidP="00B22F29">
      <w:pPr>
        <w:autoSpaceDE w:val="0"/>
        <w:autoSpaceDN w:val="0"/>
        <w:adjustRightInd w:val="0"/>
        <w:rPr>
          <w:rFonts w:eastAsia="Wingdings-Regular"/>
        </w:rPr>
      </w:pPr>
    </w:p>
    <w:p w:rsidR="00B22F29" w:rsidRPr="00A20C93" w:rsidRDefault="00B22F29" w:rsidP="00A20C93">
      <w:pPr>
        <w:pStyle w:val="ListParagraph"/>
        <w:numPr>
          <w:ilvl w:val="0"/>
          <w:numId w:val="28"/>
        </w:numPr>
        <w:autoSpaceDE w:val="0"/>
        <w:autoSpaceDN w:val="0"/>
        <w:adjustRightInd w:val="0"/>
      </w:pPr>
      <w:r w:rsidRPr="00A20C93">
        <w:t>Save yourself the messiness of rinsing raw poultry. It is not a safety</w:t>
      </w:r>
      <w:r w:rsidR="00A20C93" w:rsidRPr="00A20C93">
        <w:t xml:space="preserve"> </w:t>
      </w:r>
      <w:r w:rsidRPr="00A20C93">
        <w:t>step and can cause cross-contamination.</w:t>
      </w:r>
    </w:p>
    <w:p w:rsidR="00B22F29" w:rsidRPr="00A20C93" w:rsidRDefault="00B22F29" w:rsidP="00A20C93">
      <w:pPr>
        <w:pStyle w:val="ListParagraph"/>
        <w:numPr>
          <w:ilvl w:val="0"/>
          <w:numId w:val="28"/>
        </w:numPr>
        <w:autoSpaceDE w:val="0"/>
        <w:autoSpaceDN w:val="0"/>
        <w:adjustRightInd w:val="0"/>
      </w:pPr>
      <w:r w:rsidRPr="00A20C93">
        <w:t>You can wipe raw poultry with paper towels, being careful to dispose</w:t>
      </w:r>
      <w:r w:rsidR="00A20C93" w:rsidRPr="00A20C93">
        <w:t xml:space="preserve"> </w:t>
      </w:r>
      <w:r w:rsidRPr="00A20C93">
        <w:t>of the paper towels right away.</w:t>
      </w:r>
    </w:p>
    <w:p w:rsidR="00B22F29" w:rsidRPr="00A20C93" w:rsidRDefault="00B22F29" w:rsidP="00A20C93">
      <w:pPr>
        <w:pStyle w:val="ListParagraph"/>
        <w:numPr>
          <w:ilvl w:val="0"/>
          <w:numId w:val="28"/>
        </w:numPr>
        <w:autoSpaceDE w:val="0"/>
        <w:autoSpaceDN w:val="0"/>
        <w:adjustRightInd w:val="0"/>
      </w:pPr>
      <w:r w:rsidRPr="00A20C93">
        <w:t>You can still marinate your poultry, but remember, the marinade or</w:t>
      </w:r>
      <w:r w:rsidR="00A20C93" w:rsidRPr="00A20C93">
        <w:t xml:space="preserve"> </w:t>
      </w:r>
      <w:r w:rsidRPr="00A20C93">
        <w:t>whatever liquid you use will be contaminated with the same bacteria</w:t>
      </w:r>
      <w:r w:rsidR="00A20C93" w:rsidRPr="00A20C93">
        <w:t xml:space="preserve"> </w:t>
      </w:r>
      <w:r w:rsidRPr="00A20C93">
        <w:t>present on the poultry.</w:t>
      </w:r>
    </w:p>
    <w:p w:rsidR="00B22F29" w:rsidRPr="00A20C93" w:rsidRDefault="00B22F29" w:rsidP="00A20C93">
      <w:pPr>
        <w:pStyle w:val="ListParagraph"/>
        <w:numPr>
          <w:ilvl w:val="0"/>
          <w:numId w:val="28"/>
        </w:numPr>
        <w:autoSpaceDE w:val="0"/>
        <w:autoSpaceDN w:val="0"/>
        <w:adjustRightInd w:val="0"/>
      </w:pPr>
      <w:r w:rsidRPr="00A20C93">
        <w:t>Cook poultry to a safe minimum internal temperature of 165° F as</w:t>
      </w:r>
      <w:r w:rsidR="00A20C93" w:rsidRPr="00A20C93">
        <w:t xml:space="preserve"> </w:t>
      </w:r>
      <w:r w:rsidRPr="00A20C93">
        <w:t>measured by a food thermometer.</w:t>
      </w:r>
    </w:p>
    <w:p w:rsidR="00B22F29" w:rsidRPr="00A20C93" w:rsidRDefault="00B22F29" w:rsidP="00B22F29">
      <w:pPr>
        <w:autoSpaceDE w:val="0"/>
        <w:autoSpaceDN w:val="0"/>
        <w:adjustRightInd w:val="0"/>
        <w:rPr>
          <w:rFonts w:eastAsiaTheme="minorHAnsi"/>
        </w:rPr>
      </w:pPr>
    </w:p>
    <w:p w:rsidR="00EE4BC1" w:rsidRDefault="00EE4BC1" w:rsidP="00A20C93">
      <w:pPr>
        <w:autoSpaceDE w:val="0"/>
        <w:autoSpaceDN w:val="0"/>
        <w:adjustRightInd w:val="0"/>
        <w:rPr>
          <w:rFonts w:eastAsiaTheme="minorHAnsi"/>
          <w:b/>
          <w:bCs/>
          <w:sz w:val="28"/>
          <w:szCs w:val="28"/>
          <w:u w:val="single"/>
        </w:rPr>
      </w:pPr>
    </w:p>
    <w:p w:rsidR="00A20C93" w:rsidRPr="00A20C93" w:rsidRDefault="007D1B4D" w:rsidP="00A20C93">
      <w:pPr>
        <w:autoSpaceDE w:val="0"/>
        <w:autoSpaceDN w:val="0"/>
        <w:adjustRightInd w:val="0"/>
        <w:rPr>
          <w:rFonts w:eastAsiaTheme="minorHAnsi"/>
        </w:rPr>
      </w:pPr>
      <w:r>
        <w:rPr>
          <w:rFonts w:eastAsiaTheme="minorHAnsi"/>
          <w:b/>
          <w:bCs/>
          <w:sz w:val="28"/>
          <w:szCs w:val="28"/>
          <w:u w:val="single"/>
        </w:rPr>
        <w:t>Myth</w:t>
      </w:r>
      <w:r w:rsidR="00A20C93" w:rsidRPr="00A20C93">
        <w:rPr>
          <w:rFonts w:eastAsiaTheme="minorHAnsi"/>
          <w:b/>
          <w:bCs/>
          <w:sz w:val="28"/>
          <w:szCs w:val="28"/>
          <w:u w:val="single"/>
        </w:rPr>
        <w:t xml:space="preserve">: </w:t>
      </w:r>
      <w:r w:rsidR="00A20C93">
        <w:rPr>
          <w:rFonts w:eastAsiaTheme="minorHAnsi"/>
          <w:b/>
          <w:bCs/>
        </w:rPr>
        <w:t xml:space="preserve"> </w:t>
      </w:r>
      <w:r w:rsidR="00A20C93" w:rsidRPr="00A20C93">
        <w:rPr>
          <w:rFonts w:eastAsiaTheme="minorHAnsi"/>
        </w:rPr>
        <w:t>“It is OK to wash bagged salad greens if</w:t>
      </w:r>
      <w:r w:rsidR="00A20C93">
        <w:rPr>
          <w:rFonts w:eastAsiaTheme="minorHAnsi"/>
        </w:rPr>
        <w:t xml:space="preserve"> </w:t>
      </w:r>
      <w:r w:rsidR="00A20C93" w:rsidRPr="00A20C93">
        <w:rPr>
          <w:rFonts w:eastAsiaTheme="minorHAnsi"/>
        </w:rPr>
        <w:t>I want to. There’s no harm.”</w:t>
      </w:r>
    </w:p>
    <w:p w:rsidR="00A20C93" w:rsidRDefault="00A20C93" w:rsidP="00A20C93">
      <w:pPr>
        <w:autoSpaceDE w:val="0"/>
        <w:autoSpaceDN w:val="0"/>
        <w:adjustRightInd w:val="0"/>
        <w:rPr>
          <w:rFonts w:eastAsiaTheme="minorHAnsi"/>
          <w:b/>
          <w:bCs/>
        </w:rPr>
      </w:pPr>
    </w:p>
    <w:p w:rsidR="00A20C93" w:rsidRPr="00A20C93" w:rsidRDefault="00A20C93" w:rsidP="00A20C93">
      <w:pPr>
        <w:autoSpaceDE w:val="0"/>
        <w:autoSpaceDN w:val="0"/>
        <w:adjustRightInd w:val="0"/>
        <w:rPr>
          <w:rFonts w:eastAsiaTheme="minorHAnsi"/>
        </w:rPr>
      </w:pPr>
      <w:r w:rsidRPr="00A20C93">
        <w:rPr>
          <w:rFonts w:eastAsiaTheme="minorHAnsi"/>
          <w:b/>
          <w:bCs/>
          <w:sz w:val="28"/>
          <w:szCs w:val="28"/>
          <w:u w:val="single"/>
        </w:rPr>
        <w:t>Actually:</w:t>
      </w:r>
      <w:r>
        <w:rPr>
          <w:rFonts w:eastAsiaTheme="minorHAnsi"/>
          <w:b/>
          <w:bCs/>
          <w:sz w:val="28"/>
          <w:szCs w:val="28"/>
          <w:u w:val="single"/>
        </w:rPr>
        <w:t xml:space="preserve">  </w:t>
      </w:r>
      <w:r w:rsidRPr="00A20C93">
        <w:rPr>
          <w:rFonts w:eastAsiaTheme="minorHAnsi"/>
        </w:rPr>
        <w:t>Rinsing greens labeled “ready-to</w:t>
      </w:r>
      <w:r>
        <w:rPr>
          <w:rFonts w:eastAsiaTheme="minorHAnsi"/>
        </w:rPr>
        <w:t xml:space="preserve"> </w:t>
      </w:r>
      <w:r w:rsidRPr="00A20C93">
        <w:rPr>
          <w:rFonts w:eastAsiaTheme="minorHAnsi"/>
        </w:rPr>
        <w:t>-eat” or “triple washed” will not</w:t>
      </w:r>
      <w:r>
        <w:rPr>
          <w:rFonts w:eastAsiaTheme="minorHAnsi"/>
        </w:rPr>
        <w:t xml:space="preserve"> </w:t>
      </w:r>
      <w:r w:rsidRPr="00A20C93">
        <w:rPr>
          <w:rFonts w:eastAsiaTheme="minorHAnsi"/>
        </w:rPr>
        <w:t>enhance safety, in fact, it</w:t>
      </w:r>
      <w:r>
        <w:rPr>
          <w:rFonts w:eastAsiaTheme="minorHAnsi"/>
        </w:rPr>
        <w:t xml:space="preserve"> </w:t>
      </w:r>
      <w:r w:rsidRPr="00A20C93">
        <w:rPr>
          <w:rFonts w:eastAsiaTheme="minorHAnsi"/>
        </w:rPr>
        <w:t>increases the potential for</w:t>
      </w:r>
      <w:r>
        <w:rPr>
          <w:rFonts w:eastAsiaTheme="minorHAnsi"/>
        </w:rPr>
        <w:t xml:space="preserve"> cross contamination.</w:t>
      </w:r>
    </w:p>
    <w:p w:rsidR="00A20C93" w:rsidRPr="00A20C93" w:rsidRDefault="00A20C93" w:rsidP="00A20C93">
      <w:pPr>
        <w:autoSpaceDE w:val="0"/>
        <w:autoSpaceDN w:val="0"/>
        <w:adjustRightInd w:val="0"/>
        <w:rPr>
          <w:rFonts w:eastAsiaTheme="minorHAnsi"/>
        </w:rPr>
      </w:pPr>
    </w:p>
    <w:p w:rsidR="00B22F29" w:rsidRPr="00A20C93" w:rsidRDefault="00B22F29" w:rsidP="00B22F29">
      <w:pPr>
        <w:autoSpaceDE w:val="0"/>
        <w:autoSpaceDN w:val="0"/>
        <w:adjustRightInd w:val="0"/>
        <w:rPr>
          <w:rFonts w:eastAsiaTheme="minorHAnsi"/>
        </w:rPr>
      </w:pPr>
    </w:p>
    <w:p w:rsidR="00B22F29" w:rsidRPr="00A20C93" w:rsidRDefault="00B22F29" w:rsidP="00B22F29">
      <w:pPr>
        <w:autoSpaceDE w:val="0"/>
        <w:autoSpaceDN w:val="0"/>
        <w:adjustRightInd w:val="0"/>
        <w:rPr>
          <w:rFonts w:eastAsiaTheme="minorHAnsi"/>
        </w:rPr>
      </w:pPr>
      <w:r w:rsidRPr="00A20C93">
        <w:rPr>
          <w:rFonts w:eastAsiaTheme="minorHAnsi"/>
        </w:rPr>
        <w:t>Pathogens that may be on your hands or on your kitchen surfaces</w:t>
      </w:r>
      <w:r w:rsidR="00A20C93">
        <w:rPr>
          <w:rFonts w:eastAsiaTheme="minorHAnsi"/>
        </w:rPr>
        <w:t xml:space="preserve"> </w:t>
      </w:r>
      <w:r w:rsidRPr="00A20C93">
        <w:rPr>
          <w:rFonts w:eastAsiaTheme="minorHAnsi"/>
        </w:rPr>
        <w:t>could find their way into your greens. Triple-washed or ready’-to-eat</w:t>
      </w:r>
      <w:r w:rsidR="00A20C93">
        <w:rPr>
          <w:rFonts w:eastAsiaTheme="minorHAnsi"/>
        </w:rPr>
        <w:t xml:space="preserve"> </w:t>
      </w:r>
      <w:r w:rsidRPr="00A20C93">
        <w:rPr>
          <w:rFonts w:eastAsiaTheme="minorHAnsi"/>
        </w:rPr>
        <w:t>greens have been washed in controlled environments that you cannot</w:t>
      </w:r>
      <w:r w:rsidR="00A20C93">
        <w:rPr>
          <w:rFonts w:eastAsiaTheme="minorHAnsi"/>
        </w:rPr>
        <w:t xml:space="preserve"> </w:t>
      </w:r>
      <w:r w:rsidRPr="00A20C93">
        <w:rPr>
          <w:rFonts w:eastAsiaTheme="minorHAnsi"/>
        </w:rPr>
        <w:t>replicate. Some thoughts on purchasing leafy green vegetables:</w:t>
      </w:r>
    </w:p>
    <w:p w:rsidR="00A20C93" w:rsidRDefault="00A20C93" w:rsidP="00B22F29">
      <w:pPr>
        <w:autoSpaceDE w:val="0"/>
        <w:autoSpaceDN w:val="0"/>
        <w:adjustRightInd w:val="0"/>
        <w:rPr>
          <w:rFonts w:eastAsia="Wingdings-Regular"/>
        </w:rPr>
      </w:pPr>
    </w:p>
    <w:p w:rsidR="00B22F29" w:rsidRPr="00A20C93" w:rsidRDefault="00B22F29" w:rsidP="00A20C93">
      <w:pPr>
        <w:pStyle w:val="ListParagraph"/>
        <w:numPr>
          <w:ilvl w:val="0"/>
          <w:numId w:val="29"/>
        </w:numPr>
        <w:autoSpaceDE w:val="0"/>
        <w:autoSpaceDN w:val="0"/>
        <w:adjustRightInd w:val="0"/>
      </w:pPr>
      <w:r w:rsidRPr="00A20C93">
        <w:t>At the store, select packages that are refrigerated, have the</w:t>
      </w:r>
      <w:r w:rsidR="00A20C93" w:rsidRPr="00A20C93">
        <w:t xml:space="preserve"> </w:t>
      </w:r>
      <w:r w:rsidRPr="00A20C93">
        <w:t>latest “use by” dates, and show no signs of damage, spoilage,</w:t>
      </w:r>
      <w:r w:rsidR="00A20C93" w:rsidRPr="00A20C93">
        <w:t xml:space="preserve"> </w:t>
      </w:r>
      <w:r w:rsidRPr="00A20C93">
        <w:t>wetness, or slime on the leaves. The leaves should look dry and</w:t>
      </w:r>
    </w:p>
    <w:p w:rsidR="00B22F29" w:rsidRPr="00A20C93" w:rsidRDefault="00B22F29" w:rsidP="00A20C93">
      <w:pPr>
        <w:pStyle w:val="ListParagraph"/>
        <w:numPr>
          <w:ilvl w:val="0"/>
          <w:numId w:val="29"/>
        </w:numPr>
        <w:autoSpaceDE w:val="0"/>
        <w:autoSpaceDN w:val="0"/>
        <w:adjustRightInd w:val="0"/>
      </w:pPr>
      <w:r w:rsidRPr="00A20C93">
        <w:t>crisp.</w:t>
      </w:r>
    </w:p>
    <w:p w:rsidR="00B22F29" w:rsidRPr="00A20C93" w:rsidRDefault="006C11C8" w:rsidP="00A20C93">
      <w:pPr>
        <w:pStyle w:val="ListParagraph"/>
        <w:numPr>
          <w:ilvl w:val="0"/>
          <w:numId w:val="29"/>
        </w:numPr>
        <w:autoSpaceDE w:val="0"/>
        <w:autoSpaceDN w:val="0"/>
        <w:adjustRightInd w:val="0"/>
      </w:pPr>
      <w:r w:rsidRPr="00A20C93">
        <w:t>Do not</w:t>
      </w:r>
      <w:r w:rsidR="00B22F29" w:rsidRPr="00A20C93">
        <w:t xml:space="preserve"> assume packaged organic greens are safer.</w:t>
      </w:r>
    </w:p>
    <w:p w:rsidR="00B22F29" w:rsidRDefault="00B22F29" w:rsidP="00A20C93">
      <w:pPr>
        <w:pStyle w:val="ListParagraph"/>
        <w:numPr>
          <w:ilvl w:val="0"/>
          <w:numId w:val="29"/>
        </w:numPr>
        <w:autoSpaceDE w:val="0"/>
        <w:autoSpaceDN w:val="0"/>
        <w:adjustRightInd w:val="0"/>
      </w:pPr>
      <w:r w:rsidRPr="00A20C93">
        <w:t>At home, keep them refrigerated, and eat them as soon as</w:t>
      </w:r>
      <w:r w:rsidR="00A20C93" w:rsidRPr="00A20C93">
        <w:t xml:space="preserve"> </w:t>
      </w:r>
      <w:r w:rsidRPr="00A20C93">
        <w:t>possible.</w:t>
      </w:r>
    </w:p>
    <w:p w:rsidR="00EE4BC1" w:rsidRDefault="00EE4BC1" w:rsidP="00EE4BC1">
      <w:pPr>
        <w:autoSpaceDE w:val="0"/>
        <w:autoSpaceDN w:val="0"/>
        <w:adjustRightInd w:val="0"/>
      </w:pPr>
    </w:p>
    <w:p w:rsidR="00EE4BC1" w:rsidRDefault="00EE4BC1" w:rsidP="00EE4BC1">
      <w:pPr>
        <w:autoSpaceDE w:val="0"/>
        <w:autoSpaceDN w:val="0"/>
        <w:adjustRightInd w:val="0"/>
      </w:pPr>
    </w:p>
    <w:p w:rsidR="00EE4BC1" w:rsidRDefault="00EE4BC1" w:rsidP="00EE4BC1">
      <w:pPr>
        <w:autoSpaceDE w:val="0"/>
        <w:autoSpaceDN w:val="0"/>
        <w:adjustRightInd w:val="0"/>
      </w:pPr>
    </w:p>
    <w:p w:rsidR="00EE4BC1" w:rsidRPr="00A20C93" w:rsidRDefault="00EE4BC1" w:rsidP="00EE4BC1">
      <w:pPr>
        <w:autoSpaceDE w:val="0"/>
        <w:autoSpaceDN w:val="0"/>
        <w:adjustRightInd w:val="0"/>
      </w:pPr>
      <w:r w:rsidRPr="00EE4BC1">
        <w:rPr>
          <w:noProof/>
        </w:rPr>
        <w:drawing>
          <wp:inline distT="0" distB="0" distL="0" distR="0">
            <wp:extent cx="5417820" cy="2247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17820" cy="2247900"/>
                    </a:xfrm>
                    <a:prstGeom prst="rect">
                      <a:avLst/>
                    </a:prstGeom>
                    <a:noFill/>
                    <a:ln>
                      <a:noFill/>
                    </a:ln>
                  </pic:spPr>
                </pic:pic>
              </a:graphicData>
            </a:graphic>
          </wp:inline>
        </w:drawing>
      </w:r>
    </w:p>
    <w:sectPr w:rsidR="00EE4BC1" w:rsidRPr="00A20C93" w:rsidSect="00DB3DAD">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8C0" w:rsidRDefault="004218C0" w:rsidP="004115FA">
      <w:r>
        <w:separator/>
      </w:r>
    </w:p>
  </w:endnote>
  <w:endnote w:type="continuationSeparator" w:id="0">
    <w:p w:rsidR="004218C0" w:rsidRDefault="004218C0" w:rsidP="00411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micSansMS">
    <w:panose1 w:val="00000000000000000000"/>
    <w:charset w:val="00"/>
    <w:family w:val="swiss"/>
    <w:notTrueType/>
    <w:pitch w:val="default"/>
    <w:sig w:usb0="00000003" w:usb1="00000000" w:usb2="00000000" w:usb3="00000000" w:csb0="00000001"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66B" w:rsidRDefault="009C76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3130281"/>
      <w:docPartObj>
        <w:docPartGallery w:val="Page Numbers (Bottom of Page)"/>
        <w:docPartUnique/>
      </w:docPartObj>
    </w:sdtPr>
    <w:sdtEndPr>
      <w:rPr>
        <w:noProof/>
      </w:rPr>
    </w:sdtEndPr>
    <w:sdtContent>
      <w:p w:rsidR="009C766B" w:rsidRDefault="009C766B">
        <w:pPr>
          <w:pStyle w:val="Footer"/>
          <w:jc w:val="right"/>
        </w:pPr>
        <w:r>
          <w:fldChar w:fldCharType="begin"/>
        </w:r>
        <w:r>
          <w:instrText xml:space="preserve"> PAGE   \* MERGEFORMAT </w:instrText>
        </w:r>
        <w:r>
          <w:fldChar w:fldCharType="separate"/>
        </w:r>
        <w:r w:rsidR="003C52F9">
          <w:rPr>
            <w:noProof/>
          </w:rPr>
          <w:t>5</w:t>
        </w:r>
        <w:r>
          <w:rPr>
            <w:noProof/>
          </w:rPr>
          <w:fldChar w:fldCharType="end"/>
        </w:r>
      </w:p>
    </w:sdtContent>
  </w:sdt>
  <w:p w:rsidR="00803765" w:rsidRPr="008F59C5" w:rsidRDefault="00803765" w:rsidP="00803765">
    <w:pPr>
      <w:pStyle w:val="Footer"/>
      <w:ind w:hanging="1170"/>
      <w:jc w:val="center"/>
      <w:rPr>
        <w:rFonts w:ascii="Times New Roman" w:hAnsi="Times New Roman" w:cs="Times New Roman"/>
        <w:b/>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66B" w:rsidRDefault="009C76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8C0" w:rsidRDefault="004218C0" w:rsidP="004115FA">
      <w:r>
        <w:separator/>
      </w:r>
    </w:p>
  </w:footnote>
  <w:footnote w:type="continuationSeparator" w:id="0">
    <w:p w:rsidR="004218C0" w:rsidRDefault="004218C0" w:rsidP="004115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66B" w:rsidRDefault="009C76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765" w:rsidRPr="004115FA" w:rsidRDefault="00EE4A37" w:rsidP="00C04015">
    <w:pPr>
      <w:pStyle w:val="Header"/>
      <w:tabs>
        <w:tab w:val="clear" w:pos="4680"/>
        <w:tab w:val="clear" w:pos="9360"/>
        <w:tab w:val="left" w:pos="5310"/>
        <w:tab w:val="left" w:pos="5580"/>
        <w:tab w:val="center" w:pos="5940"/>
      </w:tabs>
      <w:jc w:val="right"/>
      <w:rPr>
        <w:rFonts w:ascii="Calibri" w:hAnsi="Calibri"/>
        <w:b/>
      </w:rPr>
    </w:pPr>
    <w:r w:rsidRPr="003E1CF5">
      <w:rPr>
        <w:b/>
        <w:noProof/>
        <w:sz w:val="20"/>
        <w:szCs w:val="20"/>
      </w:rPr>
      <mc:AlternateContent>
        <mc:Choice Requires="wps">
          <w:drawing>
            <wp:anchor distT="0" distB="0" distL="114300" distR="114300" simplePos="0" relativeHeight="251663360" behindDoc="0" locked="0" layoutInCell="1" allowOverlap="1" wp14:anchorId="5535EED1" wp14:editId="1117AB0F">
              <wp:simplePos x="0" y="0"/>
              <wp:positionH relativeFrom="column">
                <wp:posOffset>-965563</wp:posOffset>
              </wp:positionH>
              <wp:positionV relativeFrom="paragraph">
                <wp:posOffset>378421</wp:posOffset>
              </wp:positionV>
              <wp:extent cx="787717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7877175" cy="0"/>
                      </a:xfrm>
                      <a:prstGeom prst="line">
                        <a:avLst/>
                      </a:prstGeom>
                      <a:noFill/>
                      <a:ln w="19050" cap="flat" cmpd="sng" algn="ctr">
                        <a:solidFill>
                          <a:srgbClr val="099AB7"/>
                        </a:solidFill>
                        <a:prstDash val="solid"/>
                        <a:miter lim="800000"/>
                      </a:ln>
                      <a:effectLst/>
                    </wps:spPr>
                    <wps:bodyPr/>
                  </wps:wsp>
                </a:graphicData>
              </a:graphic>
              <wp14:sizeRelH relativeFrom="margin">
                <wp14:pctWidth>0</wp14:pctWidth>
              </wp14:sizeRelH>
            </wp:anchor>
          </w:drawing>
        </mc:Choice>
        <mc:Fallback>
          <w:pict>
            <v:line w14:anchorId="756ABD6D" id="Straight Connector 9"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05pt,29.8pt" to="544.2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" strokecolor="#099ab7" strokeweight="1.5pt">
              <v:stroke joinstyle="miter"/>
            </v:line>
          </w:pict>
        </mc:Fallback>
      </mc:AlternateContent>
    </w:r>
    <w:r w:rsidR="00EC5A85">
      <w:rPr>
        <w:rFonts w:ascii="Calibri" w:hAnsi="Calibri"/>
        <w:b/>
        <w:i/>
        <w:noProof/>
      </w:rPr>
      <mc:AlternateContent>
        <mc:Choice Requires="wps">
          <w:drawing>
            <wp:anchor distT="0" distB="0" distL="114300" distR="114300" simplePos="0" relativeHeight="251661312" behindDoc="0" locked="0" layoutInCell="1" allowOverlap="1" wp14:anchorId="540A1DD6" wp14:editId="23278E35">
              <wp:simplePos x="0" y="0"/>
              <wp:positionH relativeFrom="column">
                <wp:posOffset>3275045</wp:posOffset>
              </wp:positionH>
              <wp:positionV relativeFrom="paragraph">
                <wp:posOffset>-125964</wp:posOffset>
              </wp:positionV>
              <wp:extent cx="3435985" cy="391885"/>
              <wp:effectExtent l="0" t="0" r="0" b="8255"/>
              <wp:wrapNone/>
              <wp:docPr id="1" name="Text Box 1"/>
              <wp:cNvGraphicFramePr/>
              <a:graphic xmlns:a="http://schemas.openxmlformats.org/drawingml/2006/main">
                <a:graphicData uri="http://schemas.microsoft.com/office/word/2010/wordprocessingShape">
                  <wps:wsp>
                    <wps:cNvSpPr txBox="1"/>
                    <wps:spPr>
                      <a:xfrm>
                        <a:off x="0" y="0"/>
                        <a:ext cx="3435985" cy="391885"/>
                      </a:xfrm>
                      <a:prstGeom prst="rect">
                        <a:avLst/>
                      </a:prstGeom>
                      <a:solidFill>
                        <a:schemeClr val="lt1"/>
                      </a:solidFill>
                      <a:ln w="6350">
                        <a:noFill/>
                      </a:ln>
                    </wps:spPr>
                    <wps:txbx>
                      <w:txbxContent>
                        <w:p w:rsidR="00A80323" w:rsidRPr="00C04015" w:rsidRDefault="00A80323" w:rsidP="00A80323">
                          <w:pPr>
                            <w:rPr>
                              <w:b/>
                              <w:i/>
                            </w:rPr>
                          </w:pPr>
                          <w:r w:rsidRPr="00A80323">
                            <w:rPr>
                              <w:b/>
                              <w:i/>
                            </w:rPr>
                            <w:t>A Quality Family Child Care and Nutrition Agency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0A1DD6" id="_x0000_t202" coordsize="21600,21600" o:spt="202" path="m,l,21600r21600,l21600,xe">
              <v:stroke joinstyle="miter"/>
              <v:path gradientshapeok="t" o:connecttype="rect"/>
            </v:shapetype>
            <v:shape id="Text Box 1" o:spid="_x0000_s1026" type="#_x0000_t202" style="position:absolute;left:0;text-align:left;margin-left:257.9pt;margin-top:-9.9pt;width:270.55pt;height:3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" fillcolor="white [3201]" stroked="f" strokeweight=".5pt">
              <v:textbox>
                <w:txbxContent>
                  <w:p w:rsidR="00A80323" w:rsidRPr="00C04015" w:rsidRDefault="00A80323" w:rsidP="00A80323">
                    <w:pPr>
                      <w:rPr>
                        <w:b/>
                        <w:i/>
                      </w:rPr>
                    </w:pPr>
                    <w:r w:rsidRPr="00A80323">
                      <w:rPr>
                        <w:b/>
                        <w:i/>
                      </w:rPr>
                      <w:t>A Quality Family Child Care and Nutrition Agency</w:t>
                    </w:r>
                  </w:p>
                </w:txbxContent>
              </v:textbox>
            </v:shape>
          </w:pict>
        </mc:Fallback>
      </mc:AlternateContent>
    </w:r>
    <w:r w:rsidR="007A6C0A" w:rsidRPr="00803765">
      <w:rPr>
        <w:rFonts w:ascii="Calibri" w:hAnsi="Calibri"/>
        <w:b/>
        <w:i/>
        <w:noProof/>
      </w:rPr>
      <w:drawing>
        <wp:anchor distT="0" distB="0" distL="114300" distR="114300" simplePos="0" relativeHeight="251658240" behindDoc="0" locked="0" layoutInCell="1" allowOverlap="1" wp14:anchorId="3F875D92" wp14:editId="471D8D78">
          <wp:simplePos x="0" y="0"/>
          <wp:positionH relativeFrom="column">
            <wp:posOffset>-770255</wp:posOffset>
          </wp:positionH>
          <wp:positionV relativeFrom="paragraph">
            <wp:posOffset>-401320</wp:posOffset>
          </wp:positionV>
          <wp:extent cx="2644775" cy="74612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arendon Raleway  font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44775" cy="746125"/>
                  </a:xfrm>
                  <a:prstGeom prst="rect">
                    <a:avLst/>
                  </a:prstGeom>
                </pic:spPr>
              </pic:pic>
            </a:graphicData>
          </a:graphic>
          <wp14:sizeRelH relativeFrom="margin">
            <wp14:pctWidth>0</wp14:pctWidth>
          </wp14:sizeRelH>
          <wp14:sizeRelV relativeFrom="margin">
            <wp14:pctHeight>0</wp14:pctHeight>
          </wp14:sizeRelV>
        </wp:anchor>
      </w:drawing>
    </w:r>
    <w:r w:rsidR="00A80323">
      <w:rPr>
        <w:rFonts w:ascii="Calibri" w:hAnsi="Calibri"/>
        <w:b/>
        <w:i/>
      </w:rPr>
      <w:t xml:space="preserve">  </w:t>
    </w:r>
    <w:r w:rsidR="00A80323">
      <w:rPr>
        <w:rFonts w:ascii="Calibri" w:hAnsi="Calibri"/>
        <w:b/>
        <w:i/>
      </w:rPr>
      <w:tab/>
    </w:r>
    <w:r w:rsidR="00A80323">
      <w:rPr>
        <w:rFonts w:ascii="Calibri" w:hAnsi="Calibri"/>
        <w:b/>
        <w:i/>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66B" w:rsidRDefault="009C76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619FE"/>
    <w:multiLevelType w:val="hybridMultilevel"/>
    <w:tmpl w:val="51A0B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B3487"/>
    <w:multiLevelType w:val="hybridMultilevel"/>
    <w:tmpl w:val="ADF64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13137"/>
    <w:multiLevelType w:val="hybridMultilevel"/>
    <w:tmpl w:val="84F297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A64CB"/>
    <w:multiLevelType w:val="hybridMultilevel"/>
    <w:tmpl w:val="100A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841BAE"/>
    <w:multiLevelType w:val="hybridMultilevel"/>
    <w:tmpl w:val="15CA2F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73C02"/>
    <w:multiLevelType w:val="hybridMultilevel"/>
    <w:tmpl w:val="9A3EC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F917B1"/>
    <w:multiLevelType w:val="hybridMultilevel"/>
    <w:tmpl w:val="429257A2"/>
    <w:lvl w:ilvl="0" w:tplc="F69A13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2A3118"/>
    <w:multiLevelType w:val="hybridMultilevel"/>
    <w:tmpl w:val="27844B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2F14142"/>
    <w:multiLevelType w:val="hybridMultilevel"/>
    <w:tmpl w:val="2C60D9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EA22B1"/>
    <w:multiLevelType w:val="hybridMultilevel"/>
    <w:tmpl w:val="1E142A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0B77F8"/>
    <w:multiLevelType w:val="hybridMultilevel"/>
    <w:tmpl w:val="546639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1C3FCC"/>
    <w:multiLevelType w:val="hybridMultilevel"/>
    <w:tmpl w:val="869234D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3B13BB"/>
    <w:multiLevelType w:val="hybridMultilevel"/>
    <w:tmpl w:val="56A69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9A2A7D"/>
    <w:multiLevelType w:val="hybridMultilevel"/>
    <w:tmpl w:val="8F4CEA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C020A1"/>
    <w:multiLevelType w:val="hybridMultilevel"/>
    <w:tmpl w:val="8F260C9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106F7C"/>
    <w:multiLevelType w:val="hybridMultilevel"/>
    <w:tmpl w:val="61E86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301FCF"/>
    <w:multiLevelType w:val="hybridMultilevel"/>
    <w:tmpl w:val="0DBAE9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091FD5"/>
    <w:multiLevelType w:val="hybridMultilevel"/>
    <w:tmpl w:val="CB089B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2E3267"/>
    <w:multiLevelType w:val="hybridMultilevel"/>
    <w:tmpl w:val="18A26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021A82"/>
    <w:multiLevelType w:val="hybridMultilevel"/>
    <w:tmpl w:val="1ED66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1A7E4E"/>
    <w:multiLevelType w:val="hybridMultilevel"/>
    <w:tmpl w:val="9440F238"/>
    <w:lvl w:ilvl="0" w:tplc="F69A13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B64F94"/>
    <w:multiLevelType w:val="hybridMultilevel"/>
    <w:tmpl w:val="454020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9879FA"/>
    <w:multiLevelType w:val="hybridMultilevel"/>
    <w:tmpl w:val="1ED66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F05868"/>
    <w:multiLevelType w:val="hybridMultilevel"/>
    <w:tmpl w:val="8A6030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FA4E89"/>
    <w:multiLevelType w:val="hybridMultilevel"/>
    <w:tmpl w:val="30DCF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284EB5"/>
    <w:multiLevelType w:val="hybridMultilevel"/>
    <w:tmpl w:val="538C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8A7D79"/>
    <w:multiLevelType w:val="hybridMultilevel"/>
    <w:tmpl w:val="4CDC1C10"/>
    <w:lvl w:ilvl="0" w:tplc="E3B2A192">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FF6F32"/>
    <w:multiLevelType w:val="hybridMultilevel"/>
    <w:tmpl w:val="40880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124DFE"/>
    <w:multiLevelType w:val="hybridMultilevel"/>
    <w:tmpl w:val="CFFC94E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22"/>
  </w:num>
  <w:num w:numId="4">
    <w:abstractNumId w:val="19"/>
  </w:num>
  <w:num w:numId="5">
    <w:abstractNumId w:val="15"/>
  </w:num>
  <w:num w:numId="6">
    <w:abstractNumId w:val="3"/>
  </w:num>
  <w:num w:numId="7">
    <w:abstractNumId w:val="5"/>
  </w:num>
  <w:num w:numId="8">
    <w:abstractNumId w:val="14"/>
  </w:num>
  <w:num w:numId="9">
    <w:abstractNumId w:val="28"/>
  </w:num>
  <w:num w:numId="10">
    <w:abstractNumId w:val="12"/>
  </w:num>
  <w:num w:numId="11">
    <w:abstractNumId w:val="18"/>
  </w:num>
  <w:num w:numId="12">
    <w:abstractNumId w:val="27"/>
  </w:num>
  <w:num w:numId="13">
    <w:abstractNumId w:val="0"/>
  </w:num>
  <w:num w:numId="14">
    <w:abstractNumId w:val="24"/>
  </w:num>
  <w:num w:numId="15">
    <w:abstractNumId w:val="1"/>
  </w:num>
  <w:num w:numId="16">
    <w:abstractNumId w:val="20"/>
  </w:num>
  <w:num w:numId="17">
    <w:abstractNumId w:val="6"/>
  </w:num>
  <w:num w:numId="18">
    <w:abstractNumId w:val="25"/>
  </w:num>
  <w:num w:numId="19">
    <w:abstractNumId w:val="8"/>
  </w:num>
  <w:num w:numId="20">
    <w:abstractNumId w:val="9"/>
  </w:num>
  <w:num w:numId="21">
    <w:abstractNumId w:val="21"/>
  </w:num>
  <w:num w:numId="22">
    <w:abstractNumId w:val="13"/>
  </w:num>
  <w:num w:numId="23">
    <w:abstractNumId w:val="16"/>
  </w:num>
  <w:num w:numId="24">
    <w:abstractNumId w:val="23"/>
  </w:num>
  <w:num w:numId="25">
    <w:abstractNumId w:val="26"/>
  </w:num>
  <w:num w:numId="26">
    <w:abstractNumId w:val="10"/>
  </w:num>
  <w:num w:numId="27">
    <w:abstractNumId w:val="11"/>
  </w:num>
  <w:num w:numId="28">
    <w:abstractNumId w:val="4"/>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M2MwJiEwMLS1MLCyUdpeDU4uLM/DyQAkOLWgA+GLCXLQAAAA=="/>
  </w:docVars>
  <w:rsids>
    <w:rsidRoot w:val="004115FA"/>
    <w:rsid w:val="00036482"/>
    <w:rsid w:val="00074A6D"/>
    <w:rsid w:val="000A348F"/>
    <w:rsid w:val="000C3090"/>
    <w:rsid w:val="00113E38"/>
    <w:rsid w:val="00114424"/>
    <w:rsid w:val="001277CA"/>
    <w:rsid w:val="00181078"/>
    <w:rsid w:val="001818CD"/>
    <w:rsid w:val="00197235"/>
    <w:rsid w:val="001A6089"/>
    <w:rsid w:val="00250282"/>
    <w:rsid w:val="002511B7"/>
    <w:rsid w:val="002525EF"/>
    <w:rsid w:val="0026648D"/>
    <w:rsid w:val="002A1D99"/>
    <w:rsid w:val="002C0A93"/>
    <w:rsid w:val="002C29EF"/>
    <w:rsid w:val="002D1673"/>
    <w:rsid w:val="002D4E3D"/>
    <w:rsid w:val="002F724E"/>
    <w:rsid w:val="002F727E"/>
    <w:rsid w:val="00300A42"/>
    <w:rsid w:val="00302A33"/>
    <w:rsid w:val="00351FAC"/>
    <w:rsid w:val="00373491"/>
    <w:rsid w:val="00375C11"/>
    <w:rsid w:val="00376CBC"/>
    <w:rsid w:val="00394251"/>
    <w:rsid w:val="003C27ED"/>
    <w:rsid w:val="003C52F9"/>
    <w:rsid w:val="003E1CF5"/>
    <w:rsid w:val="004115FA"/>
    <w:rsid w:val="004218C0"/>
    <w:rsid w:val="004A58DD"/>
    <w:rsid w:val="004A6A0D"/>
    <w:rsid w:val="004B1B18"/>
    <w:rsid w:val="004C0B36"/>
    <w:rsid w:val="004D00A0"/>
    <w:rsid w:val="004E0AF3"/>
    <w:rsid w:val="004E2E4E"/>
    <w:rsid w:val="004E7335"/>
    <w:rsid w:val="0053659B"/>
    <w:rsid w:val="00555240"/>
    <w:rsid w:val="00586191"/>
    <w:rsid w:val="00591A06"/>
    <w:rsid w:val="005E12EE"/>
    <w:rsid w:val="00605706"/>
    <w:rsid w:val="0061159B"/>
    <w:rsid w:val="00636487"/>
    <w:rsid w:val="00643D8B"/>
    <w:rsid w:val="006619B1"/>
    <w:rsid w:val="00666C37"/>
    <w:rsid w:val="0067536E"/>
    <w:rsid w:val="006C11C8"/>
    <w:rsid w:val="006D6A46"/>
    <w:rsid w:val="006F470A"/>
    <w:rsid w:val="00745A7A"/>
    <w:rsid w:val="007460E3"/>
    <w:rsid w:val="0075239E"/>
    <w:rsid w:val="007A6C0A"/>
    <w:rsid w:val="007D1B4D"/>
    <w:rsid w:val="00803765"/>
    <w:rsid w:val="00820200"/>
    <w:rsid w:val="00827C78"/>
    <w:rsid w:val="00831CD9"/>
    <w:rsid w:val="00832509"/>
    <w:rsid w:val="00894B6A"/>
    <w:rsid w:val="008D10B2"/>
    <w:rsid w:val="008F1D17"/>
    <w:rsid w:val="008F59C5"/>
    <w:rsid w:val="00922255"/>
    <w:rsid w:val="009236E1"/>
    <w:rsid w:val="00924482"/>
    <w:rsid w:val="00934AAE"/>
    <w:rsid w:val="009561D5"/>
    <w:rsid w:val="00964C36"/>
    <w:rsid w:val="00966200"/>
    <w:rsid w:val="009836D3"/>
    <w:rsid w:val="009C3ACA"/>
    <w:rsid w:val="009C766B"/>
    <w:rsid w:val="009D64F2"/>
    <w:rsid w:val="009F1E81"/>
    <w:rsid w:val="009F2E9B"/>
    <w:rsid w:val="00A037CB"/>
    <w:rsid w:val="00A05216"/>
    <w:rsid w:val="00A05D5D"/>
    <w:rsid w:val="00A06C96"/>
    <w:rsid w:val="00A20C93"/>
    <w:rsid w:val="00A26F0C"/>
    <w:rsid w:val="00A80323"/>
    <w:rsid w:val="00A927DD"/>
    <w:rsid w:val="00AA4EF1"/>
    <w:rsid w:val="00AE689F"/>
    <w:rsid w:val="00AF1D0B"/>
    <w:rsid w:val="00B14151"/>
    <w:rsid w:val="00B20DDF"/>
    <w:rsid w:val="00B22F29"/>
    <w:rsid w:val="00B253E8"/>
    <w:rsid w:val="00B5131A"/>
    <w:rsid w:val="00BB3B2A"/>
    <w:rsid w:val="00BF130F"/>
    <w:rsid w:val="00BF19EC"/>
    <w:rsid w:val="00C04015"/>
    <w:rsid w:val="00C47D69"/>
    <w:rsid w:val="00C518D5"/>
    <w:rsid w:val="00CB1487"/>
    <w:rsid w:val="00CD64BD"/>
    <w:rsid w:val="00D249AA"/>
    <w:rsid w:val="00D32788"/>
    <w:rsid w:val="00D33A14"/>
    <w:rsid w:val="00D43AFB"/>
    <w:rsid w:val="00D65273"/>
    <w:rsid w:val="00D73A21"/>
    <w:rsid w:val="00D80B17"/>
    <w:rsid w:val="00DA6449"/>
    <w:rsid w:val="00DB3DAD"/>
    <w:rsid w:val="00DE7C01"/>
    <w:rsid w:val="00DF1ADB"/>
    <w:rsid w:val="00E10F30"/>
    <w:rsid w:val="00E429BE"/>
    <w:rsid w:val="00E45942"/>
    <w:rsid w:val="00E80A62"/>
    <w:rsid w:val="00EB7EEE"/>
    <w:rsid w:val="00EC5A85"/>
    <w:rsid w:val="00ED53BA"/>
    <w:rsid w:val="00EE4A37"/>
    <w:rsid w:val="00EE4BC1"/>
    <w:rsid w:val="00F34C99"/>
    <w:rsid w:val="00F5540C"/>
    <w:rsid w:val="00FB3EE5"/>
    <w:rsid w:val="00FE4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53C454-D8D4-4091-8E7A-49FCD168E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E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15F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115FA"/>
  </w:style>
  <w:style w:type="paragraph" w:styleId="Footer">
    <w:name w:val="footer"/>
    <w:basedOn w:val="Normal"/>
    <w:link w:val="FooterChar"/>
    <w:uiPriority w:val="99"/>
    <w:unhideWhenUsed/>
    <w:rsid w:val="004115F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115FA"/>
  </w:style>
  <w:style w:type="paragraph" w:styleId="BalloonText">
    <w:name w:val="Balloon Text"/>
    <w:basedOn w:val="Normal"/>
    <w:link w:val="BalloonTextChar"/>
    <w:uiPriority w:val="99"/>
    <w:semiHidden/>
    <w:unhideWhenUsed/>
    <w:rsid w:val="00F34C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C99"/>
    <w:rPr>
      <w:rFonts w:ascii="Segoe UI" w:hAnsi="Segoe UI" w:cs="Segoe UI"/>
      <w:sz w:val="18"/>
      <w:szCs w:val="18"/>
    </w:rPr>
  </w:style>
  <w:style w:type="paragraph" w:styleId="ListParagraph">
    <w:name w:val="List Paragraph"/>
    <w:basedOn w:val="Normal"/>
    <w:uiPriority w:val="34"/>
    <w:qFormat/>
    <w:rsid w:val="002A1D99"/>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2525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94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94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eryl">
    <w:name w:val="Cheryl"/>
    <w:semiHidden/>
    <w:rsid w:val="00DF1ADB"/>
    <w:rPr>
      <w:rFonts w:ascii="Arial" w:hAnsi="Arial" w:cs="Arial"/>
      <w:color w:val="000080"/>
      <w:sz w:val="20"/>
      <w:szCs w:val="20"/>
    </w:rPr>
  </w:style>
  <w:style w:type="table" w:customStyle="1" w:styleId="GridTable6Colorful1">
    <w:name w:val="Grid Table 6 Colorful1"/>
    <w:basedOn w:val="TableNormal"/>
    <w:uiPriority w:val="51"/>
    <w:rsid w:val="00EC5A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rsid w:val="00666C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40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cad=rja&amp;uact=8&amp;ved=2ahUKEwj1m6L80tLiAhVpplkKHZFcA7UQjRx6BAgBEAU&amp;url=https%3A%2F%2Fwww.foodsafetynews.com%2F2016%2F09%2Fhow-may-do-you-know-top-10-food-safety-myths-and-facts%2F&amp;psig=AOvVaw2WUHILpxR5CqbsbSNyU84P&amp;ust=1559834494569549" TargetMode="External"/><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mailto:program.intake@usda.gov" TargetMode="External"/><Relationship Id="rId12" Type="http://schemas.openxmlformats.org/officeDocument/2006/relationships/hyperlink" Target="https://www.google.com/url?sa=i&amp;rct=j&amp;q=&amp;esrc=s&amp;source=images&amp;cd=&amp;ved=2ahUKEwiq45Wt09LiAhXOjFkKHeFVBmMQjRx6BAgBEAU&amp;url=https%3A%2F%2Fslideplayer.com%2Fslide%2F6224982%2F&amp;psig=AOvVaw2WUHILpxR5CqbsbSNyU84P&amp;ust=1559834494569549"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hyperlink" Target="https://www.google.com/url?sa=i&amp;rct=j&amp;q=&amp;esrc=s&amp;source=images&amp;cd=&amp;ved=2ahUKEwiM55T31NLiAhUurlkKHZhhCjIQjRx6BAgBEAU&amp;url=https%3A%2F%2Fwww.slideshare.net%2FMinnaSabbahi%2Fpreventing-crosscontamination-53932898&amp;psig=AOvVaw1mK1POt5ENzvU1W2qZKCnz&amp;ust=1559835120634043"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ww.google.com/url?sa=i&amp;rct=j&amp;q=&amp;esrc=s&amp;source=images&amp;cd=&amp;ved=2ahUKEwix6MCT1tLiAhWFr1kKHVGIBbgQjRx6BAgBEAU&amp;url=https%3A%2F%2Fwww.pinterest.com%2Fpin%2F432345632949682722%2F&amp;psig=AOvVaw1d0UrXmSNaQfxdDpgEd1sy&amp;ust=1559835457076943"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275</TotalTime>
  <Pages>6</Pages>
  <Words>1657</Words>
  <Characters>9450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Nartiff</dc:creator>
  <cp:lastModifiedBy>Jeanie Bianchi</cp:lastModifiedBy>
  <cp:revision>26</cp:revision>
  <cp:lastPrinted>2019-10-07T12:52:00Z</cp:lastPrinted>
  <dcterms:created xsi:type="dcterms:W3CDTF">2019-06-04T15:55:00Z</dcterms:created>
  <dcterms:modified xsi:type="dcterms:W3CDTF">2019-10-07T12:53:00Z</dcterms:modified>
</cp:coreProperties>
</file>